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09" w:rsidRDefault="00C21B09" w:rsidP="00D759EA">
      <w:pPr>
        <w:spacing w:after="0" w:line="240" w:lineRule="auto"/>
        <w:jc w:val="center"/>
        <w:rPr>
          <w:b/>
          <w:color w:val="4A442A"/>
          <w:sz w:val="72"/>
          <w:szCs w:val="20"/>
        </w:rPr>
      </w:pPr>
      <w:bookmarkStart w:id="0" w:name="_Toc270058829"/>
      <w:bookmarkStart w:id="1" w:name="_GoBack"/>
      <w:bookmarkEnd w:id="1"/>
    </w:p>
    <w:p w:rsidR="00E34244" w:rsidRPr="00E34244" w:rsidRDefault="00E34244" w:rsidP="0049442D">
      <w:pPr>
        <w:spacing w:after="0" w:line="240" w:lineRule="auto"/>
        <w:jc w:val="center"/>
        <w:rPr>
          <w:rFonts w:ascii="Georgia" w:hAnsi="Georgia"/>
          <w:b/>
          <w:color w:val="4A442A"/>
          <w:sz w:val="52"/>
          <w:szCs w:val="52"/>
        </w:rPr>
      </w:pPr>
    </w:p>
    <w:p w:rsidR="000F6CBF" w:rsidRDefault="000F6CBF" w:rsidP="000420CF">
      <w:pPr>
        <w:spacing w:after="0" w:line="240" w:lineRule="auto"/>
        <w:jc w:val="center"/>
        <w:rPr>
          <w:rFonts w:ascii="Georgia" w:hAnsi="Georgia"/>
          <w:b/>
          <w:color w:val="595959" w:themeColor="text1" w:themeTint="A6"/>
          <w:sz w:val="72"/>
          <w:szCs w:val="72"/>
          <w14:shadow w14:blurRad="60007" w14:dist="310007" w14:dir="7680000" w14:sx="100000" w14:sy="30000" w14:kx="1300200" w14:ky="0" w14:algn="ctr">
            <w14:srgbClr w14:val="000000">
              <w14:alpha w14:val="68000"/>
            </w14:srgbClr>
          </w14:shadow>
        </w:rPr>
      </w:pPr>
      <w:r>
        <w:rPr>
          <w:rFonts w:ascii="Georgia" w:hAnsi="Georgia"/>
          <w:b/>
          <w:color w:val="595959" w:themeColor="text1" w:themeTint="A6"/>
          <w:sz w:val="72"/>
          <w:szCs w:val="72"/>
          <w14:shadow w14:blurRad="60007" w14:dist="310007" w14:dir="7680000" w14:sx="100000" w14:sy="30000" w14:kx="1300200" w14:ky="0" w14:algn="ctr">
            <w14:srgbClr w14:val="000000">
              <w14:alpha w14:val="68000"/>
            </w14:srgbClr>
          </w14:shadow>
        </w:rPr>
        <w:t>Mbo Microregeling</w:t>
      </w:r>
    </w:p>
    <w:p w:rsidR="000420CF" w:rsidRDefault="000420CF" w:rsidP="000420CF">
      <w:pPr>
        <w:spacing w:after="0" w:line="240" w:lineRule="auto"/>
        <w:jc w:val="center"/>
        <w:rPr>
          <w:rFonts w:ascii="Georgia" w:hAnsi="Georgia"/>
          <w:b/>
          <w:color w:val="595959" w:themeColor="text1" w:themeTint="A6"/>
          <w:sz w:val="72"/>
          <w:szCs w:val="72"/>
          <w14:shadow w14:blurRad="60007" w14:dist="310007" w14:dir="7680000" w14:sx="100000" w14:sy="30000" w14:kx="1300200" w14:ky="0" w14:algn="ctr">
            <w14:srgbClr w14:val="000000">
              <w14:alpha w14:val="68000"/>
            </w14:srgbClr>
          </w14:shadow>
        </w:rPr>
      </w:pPr>
      <w:r>
        <w:rPr>
          <w:rFonts w:ascii="Georgia" w:hAnsi="Georgia"/>
          <w:b/>
          <w:color w:val="595959" w:themeColor="text1" w:themeTint="A6"/>
          <w:sz w:val="72"/>
          <w:szCs w:val="72"/>
          <w14:shadow w14:blurRad="60007" w14:dist="310007" w14:dir="7680000" w14:sx="100000" w14:sy="30000" w14:kx="1300200" w14:ky="0" w14:algn="ctr">
            <w14:srgbClr w14:val="000000">
              <w14:alpha w14:val="68000"/>
            </w14:srgbClr>
          </w14:shadow>
        </w:rPr>
        <w:t xml:space="preserve"> 2015</w:t>
      </w:r>
      <w:r w:rsidR="00DE5D74">
        <w:rPr>
          <w:rFonts w:ascii="Georgia" w:hAnsi="Georgia"/>
          <w:b/>
          <w:color w:val="595959" w:themeColor="text1" w:themeTint="A6"/>
          <w:sz w:val="72"/>
          <w:szCs w:val="72"/>
          <w14:shadow w14:blurRad="60007" w14:dist="310007" w14:dir="7680000" w14:sx="100000" w14:sy="30000" w14:kx="1300200" w14:ky="0" w14:algn="ctr">
            <w14:srgbClr w14:val="000000">
              <w14:alpha w14:val="68000"/>
            </w14:srgbClr>
          </w14:shadow>
        </w:rPr>
        <w:t>-2016</w:t>
      </w:r>
    </w:p>
    <w:p w:rsidR="00E82590" w:rsidRDefault="00E82590" w:rsidP="0065491A">
      <w:pPr>
        <w:jc w:val="both"/>
      </w:pPr>
    </w:p>
    <w:p w:rsidR="00E82590" w:rsidRDefault="00E82590" w:rsidP="0065491A">
      <w:pPr>
        <w:jc w:val="both"/>
      </w:pPr>
    </w:p>
    <w:p w:rsidR="002F15A4" w:rsidRPr="00E82590" w:rsidRDefault="002F15A4" w:rsidP="0065491A">
      <w:pPr>
        <w:jc w:val="both"/>
      </w:pPr>
    </w:p>
    <w:p w:rsidR="00C21B09" w:rsidRDefault="001A4983" w:rsidP="003330CC">
      <w:pPr>
        <w:jc w:val="center"/>
        <w:rPr>
          <w:noProof/>
          <w:lang w:eastAsia="nl-NL"/>
        </w:rPr>
      </w:pPr>
      <w:r>
        <w:rPr>
          <w:noProof/>
          <w:lang w:eastAsia="nl-NL"/>
        </w:rPr>
        <w:drawing>
          <wp:inline distT="0" distB="0" distL="0" distR="0" wp14:anchorId="182C511D" wp14:editId="773092EF">
            <wp:extent cx="3006725" cy="3792537"/>
            <wp:effectExtent l="0" t="0" r="3175" b="0"/>
            <wp:docPr id="205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Afbeelding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6725" cy="3792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21B09" w:rsidRDefault="00C21B09" w:rsidP="00BA5244">
      <w:pPr>
        <w:jc w:val="center"/>
        <w:rPr>
          <w:noProof/>
          <w:lang w:eastAsia="nl-NL"/>
        </w:rPr>
      </w:pPr>
    </w:p>
    <w:p w:rsidR="00EF780C" w:rsidRPr="00EF780C" w:rsidRDefault="00EF780C" w:rsidP="00EF780C">
      <w:pPr>
        <w:spacing w:after="0"/>
        <w:jc w:val="center"/>
        <w:rPr>
          <w:rFonts w:ascii="Georgia" w:hAnsi="Georgia"/>
          <w:i/>
          <w:noProof/>
          <w:color w:val="595959" w:themeColor="text1" w:themeTint="A6"/>
          <w:lang w:eastAsia="nl-NL"/>
        </w:rPr>
      </w:pPr>
      <w:r w:rsidRPr="00EF780C">
        <w:rPr>
          <w:rFonts w:ascii="Georgia" w:hAnsi="Georgia"/>
          <w:i/>
          <w:noProof/>
          <w:color w:val="595959" w:themeColor="text1" w:themeTint="A6"/>
          <w:lang w:eastAsia="nl-NL"/>
        </w:rPr>
        <w:t xml:space="preserve">De </w:t>
      </w:r>
      <w:r w:rsidR="000F6CBF">
        <w:rPr>
          <w:rFonts w:ascii="Georgia" w:hAnsi="Georgia"/>
          <w:i/>
          <w:noProof/>
          <w:color w:val="595959" w:themeColor="text1" w:themeTint="A6"/>
          <w:lang w:eastAsia="nl-NL"/>
        </w:rPr>
        <w:t>Mbo Microregeling</w:t>
      </w:r>
      <w:r w:rsidRPr="00EF780C">
        <w:rPr>
          <w:rFonts w:ascii="Georgia" w:hAnsi="Georgia"/>
          <w:i/>
          <w:noProof/>
          <w:color w:val="595959" w:themeColor="text1" w:themeTint="A6"/>
          <w:lang w:eastAsia="nl-NL"/>
        </w:rPr>
        <w:t xml:space="preserve"> wordt gepubliceerd onder voorbehoud</w:t>
      </w:r>
      <w:r w:rsidR="000F6CBF">
        <w:rPr>
          <w:rFonts w:ascii="Georgia" w:hAnsi="Georgia"/>
          <w:i/>
          <w:noProof/>
          <w:color w:val="595959" w:themeColor="text1" w:themeTint="A6"/>
          <w:lang w:eastAsia="nl-NL"/>
        </w:rPr>
        <w:t xml:space="preserve"> van goedkeuring door OCW</w:t>
      </w:r>
      <w:r w:rsidRPr="00EF780C">
        <w:rPr>
          <w:rFonts w:ascii="Georgia" w:hAnsi="Georgia"/>
          <w:i/>
          <w:noProof/>
          <w:color w:val="595959" w:themeColor="text1" w:themeTint="A6"/>
          <w:lang w:eastAsia="nl-NL"/>
        </w:rPr>
        <w:t>.</w:t>
      </w:r>
    </w:p>
    <w:p w:rsidR="00EF780C" w:rsidRDefault="00EF780C" w:rsidP="00EF780C">
      <w:pPr>
        <w:spacing w:after="0"/>
        <w:jc w:val="center"/>
        <w:rPr>
          <w:rFonts w:ascii="Georgia" w:hAnsi="Georgia"/>
          <w:i/>
          <w:noProof/>
          <w:color w:val="595959" w:themeColor="text1" w:themeTint="A6"/>
          <w:lang w:eastAsia="nl-NL"/>
        </w:rPr>
      </w:pPr>
      <w:r w:rsidRPr="00EF780C">
        <w:rPr>
          <w:rFonts w:ascii="Georgia" w:hAnsi="Georgia"/>
          <w:i/>
          <w:noProof/>
          <w:color w:val="595959" w:themeColor="text1" w:themeTint="A6"/>
          <w:lang w:eastAsia="nl-NL"/>
        </w:rPr>
        <w:t>Aan dit document kunnen geen rechten worden ontleend.</w:t>
      </w:r>
    </w:p>
    <w:p w:rsidR="00EF780C" w:rsidRPr="00EF780C" w:rsidRDefault="00EF780C" w:rsidP="00E34244">
      <w:pPr>
        <w:spacing w:after="0"/>
        <w:jc w:val="right"/>
        <w:rPr>
          <w:rFonts w:ascii="Georgia" w:hAnsi="Georgia"/>
          <w:b/>
          <w:color w:val="595959" w:themeColor="text1" w:themeTint="A6"/>
          <w:sz w:val="28"/>
        </w:rPr>
      </w:pPr>
    </w:p>
    <w:p w:rsidR="00EF780C" w:rsidRPr="00EF780C" w:rsidRDefault="00EF780C" w:rsidP="00E34244">
      <w:pPr>
        <w:spacing w:after="0"/>
        <w:jc w:val="right"/>
        <w:rPr>
          <w:rFonts w:ascii="Georgia" w:hAnsi="Georgia"/>
          <w:b/>
          <w:color w:val="595959" w:themeColor="text1" w:themeTint="A6"/>
          <w:sz w:val="28"/>
        </w:rPr>
      </w:pPr>
    </w:p>
    <w:p w:rsidR="00E34244" w:rsidRPr="00EF780C" w:rsidRDefault="005E6E52" w:rsidP="00E34244">
      <w:pPr>
        <w:spacing w:after="0"/>
        <w:jc w:val="right"/>
        <w:rPr>
          <w:rFonts w:ascii="Georgia" w:hAnsi="Georgia"/>
          <w:b/>
          <w:color w:val="595959" w:themeColor="text1" w:themeTint="A6"/>
          <w:sz w:val="32"/>
        </w:rPr>
      </w:pPr>
      <w:r>
        <w:rPr>
          <w:rFonts w:ascii="Georgia" w:hAnsi="Georgia"/>
          <w:b/>
          <w:color w:val="595959" w:themeColor="text1" w:themeTint="A6"/>
          <w:sz w:val="28"/>
        </w:rPr>
        <w:t xml:space="preserve">oktober </w:t>
      </w:r>
      <w:r w:rsidR="00D345F2" w:rsidRPr="00FF280F">
        <w:rPr>
          <w:rFonts w:ascii="Georgia" w:hAnsi="Georgia"/>
          <w:b/>
          <w:color w:val="595959" w:themeColor="text1" w:themeTint="A6"/>
          <w:sz w:val="28"/>
        </w:rPr>
        <w:t xml:space="preserve"> </w:t>
      </w:r>
      <w:r w:rsidR="001A4983" w:rsidRPr="00FF280F">
        <w:rPr>
          <w:rFonts w:ascii="Georgia" w:hAnsi="Georgia"/>
          <w:b/>
          <w:color w:val="595959" w:themeColor="text1" w:themeTint="A6"/>
          <w:sz w:val="28"/>
        </w:rPr>
        <w:t>201</w:t>
      </w:r>
      <w:r w:rsidR="00E64E0F" w:rsidRPr="00FF280F">
        <w:rPr>
          <w:rFonts w:ascii="Georgia" w:hAnsi="Georgia"/>
          <w:b/>
          <w:color w:val="595959" w:themeColor="text1" w:themeTint="A6"/>
          <w:sz w:val="28"/>
        </w:rPr>
        <w:t>5</w:t>
      </w:r>
    </w:p>
    <w:p w:rsidR="00BF1DDA" w:rsidRDefault="007C594B" w:rsidP="001C45A2">
      <w:pPr>
        <w:spacing w:after="0" w:line="360" w:lineRule="auto"/>
        <w:rPr>
          <w:rStyle w:val="field-content1"/>
          <w:rFonts w:ascii="Arial Narrow" w:hAnsi="Arial Narrow"/>
          <w:caps/>
          <w:color w:val="FF0066"/>
          <w:sz w:val="27"/>
          <w:szCs w:val="27"/>
        </w:rPr>
      </w:pPr>
      <w:bookmarkStart w:id="2" w:name="_Toc311436845"/>
      <w:bookmarkEnd w:id="0"/>
      <w:r w:rsidRPr="00263BDA">
        <w:rPr>
          <w:rFonts w:ascii="Georgia" w:hAnsi="Georgia"/>
          <w:noProof/>
          <w:color w:val="FF0066"/>
          <w:lang w:eastAsia="nl-NL"/>
        </w:rPr>
        <w:lastRenderedPageBreak/>
        <w:drawing>
          <wp:anchor distT="0" distB="0" distL="114300" distR="114300" simplePos="0" relativeHeight="251659264" behindDoc="1" locked="0" layoutInCell="1" allowOverlap="1" wp14:anchorId="1D81CD04" wp14:editId="17A2E567">
            <wp:simplePos x="0" y="0"/>
            <wp:positionH relativeFrom="column">
              <wp:posOffset>2114550</wp:posOffset>
            </wp:positionH>
            <wp:positionV relativeFrom="paragraph">
              <wp:posOffset>-226695</wp:posOffset>
            </wp:positionV>
            <wp:extent cx="4276725" cy="5031740"/>
            <wp:effectExtent l="0" t="400050" r="333375" b="664210"/>
            <wp:wrapTight wrapText="bothSides">
              <wp:wrapPolygon edited="0">
                <wp:start x="22322" y="-1717"/>
                <wp:lineTo x="8563" y="-1554"/>
                <wp:lineTo x="8563" y="-245"/>
                <wp:lineTo x="6158" y="-245"/>
                <wp:lineTo x="3271" y="491"/>
                <wp:lineTo x="2886" y="18154"/>
                <wp:lineTo x="4907" y="19381"/>
                <wp:lineTo x="19820" y="24370"/>
                <wp:lineTo x="20397" y="24370"/>
                <wp:lineTo x="20782" y="20690"/>
                <wp:lineTo x="21167" y="20690"/>
                <wp:lineTo x="21071" y="18073"/>
                <wp:lineTo x="21456" y="18073"/>
                <wp:lineTo x="21359" y="15456"/>
                <wp:lineTo x="21744" y="15456"/>
                <wp:lineTo x="21841" y="11531"/>
                <wp:lineTo x="22225" y="11531"/>
                <wp:lineTo x="22129" y="8914"/>
                <wp:lineTo x="22514" y="8914"/>
                <wp:lineTo x="22418" y="6297"/>
                <wp:lineTo x="22803" y="6297"/>
                <wp:lineTo x="22706" y="3680"/>
                <wp:lineTo x="23091" y="3680"/>
                <wp:lineTo x="23188" y="-1717"/>
                <wp:lineTo x="22322" y="-1717"/>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 rechts 2.PNG"/>
                    <pic:cNvPicPr/>
                  </pic:nvPicPr>
                  <pic:blipFill>
                    <a:blip r:embed="rId10">
                      <a:extLst>
                        <a:ext uri="{28A0092B-C50C-407E-A947-70E740481C1C}">
                          <a14:useLocalDpi xmlns:a14="http://schemas.microsoft.com/office/drawing/2010/main" val="0"/>
                        </a:ext>
                      </a:extLst>
                    </a:blip>
                    <a:stretch>
                      <a:fillRect/>
                    </a:stretch>
                  </pic:blipFill>
                  <pic:spPr>
                    <a:xfrm>
                      <a:off x="0" y="0"/>
                      <a:ext cx="4276725" cy="5031740"/>
                    </a:xfrm>
                    <a:prstGeom prst="rect">
                      <a:avLst/>
                    </a:prstGeom>
                    <a:scene3d>
                      <a:camera prst="perspectiveHeroicExtremeLeftFacing"/>
                      <a:lightRig rig="threePt" dir="t"/>
                    </a:scene3d>
                  </pic:spPr>
                </pic:pic>
              </a:graphicData>
            </a:graphic>
            <wp14:sizeRelH relativeFrom="page">
              <wp14:pctWidth>0</wp14:pctWidth>
            </wp14:sizeRelH>
            <wp14:sizeRelV relativeFrom="page">
              <wp14:pctHeight>0</wp14:pctHeight>
            </wp14:sizeRelV>
          </wp:anchor>
        </w:drawing>
      </w:r>
      <w:r w:rsidR="00BF1DDA" w:rsidRPr="00C74E35">
        <w:rPr>
          <w:rStyle w:val="field-content1"/>
          <w:rFonts w:ascii="Arial Narrow" w:hAnsi="Arial Narrow"/>
          <w:caps/>
          <w:color w:val="FF0066"/>
          <w:sz w:val="27"/>
          <w:szCs w:val="27"/>
        </w:rPr>
        <w:t>Mediawij</w:t>
      </w:r>
      <w:r w:rsidR="00BF1DDA">
        <w:rPr>
          <w:rStyle w:val="field-content1"/>
          <w:rFonts w:ascii="Arial Narrow" w:hAnsi="Arial Narrow"/>
          <w:caps/>
          <w:color w:val="FF0066"/>
          <w:sz w:val="27"/>
          <w:szCs w:val="27"/>
        </w:rPr>
        <w:t>zer.net</w:t>
      </w:r>
    </w:p>
    <w:bookmarkEnd w:id="2"/>
    <w:p w:rsidR="00FA2828" w:rsidRPr="001F1C0E" w:rsidRDefault="0008738D" w:rsidP="0008738D">
      <w:pPr>
        <w:rPr>
          <w:rFonts w:ascii="Georgia" w:hAnsi="Georgia"/>
          <w:color w:val="595959" w:themeColor="text1" w:themeTint="A6"/>
        </w:rPr>
      </w:pPr>
      <w:r w:rsidRPr="001F1C0E">
        <w:rPr>
          <w:rFonts w:ascii="Georgia" w:hAnsi="Georgia"/>
          <w:color w:val="595959" w:themeColor="text1" w:themeTint="A6"/>
        </w:rPr>
        <w:t>M</w:t>
      </w:r>
      <w:r w:rsidR="003B52C0" w:rsidRPr="001F1C0E">
        <w:rPr>
          <w:rFonts w:ascii="Georgia" w:hAnsi="Georgia"/>
          <w:color w:val="595959" w:themeColor="text1" w:themeTint="A6"/>
        </w:rPr>
        <w:t>ediawijzer.net</w:t>
      </w:r>
      <w:r w:rsidR="00E64E0F">
        <w:rPr>
          <w:rFonts w:ascii="Georgia" w:hAnsi="Georgia"/>
          <w:color w:val="595959" w:themeColor="text1" w:themeTint="A6"/>
        </w:rPr>
        <w:t xml:space="preserve"> is de naam van het</w:t>
      </w:r>
      <w:r w:rsidR="003B52C0" w:rsidRPr="001F1C0E">
        <w:rPr>
          <w:rFonts w:ascii="Georgia" w:hAnsi="Georgia"/>
          <w:color w:val="595959" w:themeColor="text1" w:themeTint="A6"/>
        </w:rPr>
        <w:t xml:space="preserve"> </w:t>
      </w:r>
      <w:r w:rsidR="009A701D">
        <w:rPr>
          <w:rFonts w:ascii="Georgia" w:hAnsi="Georgia"/>
          <w:color w:val="595959" w:themeColor="text1" w:themeTint="A6"/>
        </w:rPr>
        <w:t>M</w:t>
      </w:r>
      <w:r w:rsidR="00E64E0F">
        <w:rPr>
          <w:rFonts w:ascii="Georgia" w:hAnsi="Georgia"/>
          <w:color w:val="595959" w:themeColor="text1" w:themeTint="A6"/>
        </w:rPr>
        <w:t xml:space="preserve">ediawijsheid </w:t>
      </w:r>
      <w:r w:rsidR="009A701D">
        <w:rPr>
          <w:rFonts w:ascii="Georgia" w:hAnsi="Georgia"/>
          <w:color w:val="595959" w:themeColor="text1" w:themeTint="A6"/>
        </w:rPr>
        <w:t>E</w:t>
      </w:r>
      <w:r w:rsidR="003B52C0" w:rsidRPr="001F1C0E">
        <w:rPr>
          <w:rFonts w:ascii="Georgia" w:hAnsi="Georgia"/>
          <w:color w:val="595959" w:themeColor="text1" w:themeTint="A6"/>
        </w:rPr>
        <w:t>xpertisecentrum</w:t>
      </w:r>
      <w:r w:rsidR="00E64E0F">
        <w:rPr>
          <w:rFonts w:ascii="Georgia" w:hAnsi="Georgia"/>
          <w:color w:val="595959" w:themeColor="text1" w:themeTint="A6"/>
        </w:rPr>
        <w:t xml:space="preserve">. Het is </w:t>
      </w:r>
      <w:r w:rsidR="003B52C0" w:rsidRPr="001F1C0E">
        <w:rPr>
          <w:rFonts w:ascii="Georgia" w:hAnsi="Georgia"/>
          <w:color w:val="595959" w:themeColor="text1" w:themeTint="A6"/>
        </w:rPr>
        <w:t xml:space="preserve">opgericht in mei 2008 op initiatief van </w:t>
      </w:r>
      <w:r w:rsidR="00FA2828" w:rsidRPr="001F1C0E">
        <w:rPr>
          <w:rFonts w:ascii="Georgia" w:hAnsi="Georgia"/>
          <w:color w:val="595959" w:themeColor="text1" w:themeTint="A6"/>
        </w:rPr>
        <w:t xml:space="preserve">de </w:t>
      </w:r>
      <w:r w:rsidR="003B52C0" w:rsidRPr="001F1C0E">
        <w:rPr>
          <w:rFonts w:ascii="Georgia" w:hAnsi="Georgia"/>
          <w:color w:val="595959" w:themeColor="text1" w:themeTint="A6"/>
        </w:rPr>
        <w:t>ministerie</w:t>
      </w:r>
      <w:r w:rsidR="00FA2828" w:rsidRPr="001F1C0E">
        <w:rPr>
          <w:rFonts w:ascii="Georgia" w:hAnsi="Georgia"/>
          <w:color w:val="595959" w:themeColor="text1" w:themeTint="A6"/>
        </w:rPr>
        <w:t>s</w:t>
      </w:r>
      <w:r w:rsidR="003B52C0" w:rsidRPr="001F1C0E">
        <w:rPr>
          <w:rFonts w:ascii="Georgia" w:hAnsi="Georgia"/>
          <w:color w:val="595959" w:themeColor="text1" w:themeTint="A6"/>
        </w:rPr>
        <w:t xml:space="preserve"> van OCW </w:t>
      </w:r>
      <w:r w:rsidR="00FA2828" w:rsidRPr="001F1C0E">
        <w:rPr>
          <w:rFonts w:ascii="Georgia" w:hAnsi="Georgia"/>
          <w:color w:val="595959" w:themeColor="text1" w:themeTint="A6"/>
        </w:rPr>
        <w:t>en Jeugd &amp; Gezin.</w:t>
      </w:r>
    </w:p>
    <w:p w:rsidR="00FA2828" w:rsidRPr="001F1C0E" w:rsidRDefault="00FA2828" w:rsidP="00921670">
      <w:pPr>
        <w:spacing w:after="0"/>
        <w:ind w:right="5613"/>
        <w:rPr>
          <w:rFonts w:ascii="Georgia" w:hAnsi="Georgia"/>
          <w:color w:val="595959" w:themeColor="text1" w:themeTint="A6"/>
        </w:rPr>
      </w:pPr>
      <w:r w:rsidRPr="001F1C0E">
        <w:rPr>
          <w:rFonts w:ascii="Georgia" w:hAnsi="Georgia"/>
          <w:color w:val="595959" w:themeColor="text1" w:themeTint="A6"/>
        </w:rPr>
        <w:t xml:space="preserve">Het doel van Mediawijzer.net </w:t>
      </w:r>
      <w:r w:rsidR="003427E1" w:rsidRPr="001F1C0E">
        <w:rPr>
          <w:rFonts w:ascii="Georgia" w:hAnsi="Georgia"/>
          <w:color w:val="595959" w:themeColor="text1" w:themeTint="A6"/>
        </w:rPr>
        <w:t xml:space="preserve">is </w:t>
      </w:r>
      <w:r w:rsidR="00E64E0F">
        <w:rPr>
          <w:rFonts w:ascii="Georgia" w:hAnsi="Georgia"/>
          <w:color w:val="595959" w:themeColor="text1" w:themeTint="A6"/>
        </w:rPr>
        <w:t xml:space="preserve">om </w:t>
      </w:r>
      <w:r w:rsidR="009A701D">
        <w:rPr>
          <w:rFonts w:ascii="Georgia" w:hAnsi="Georgia"/>
          <w:color w:val="595959" w:themeColor="text1" w:themeTint="A6"/>
        </w:rPr>
        <w:t>de jeugd</w:t>
      </w:r>
      <w:r w:rsidR="00E64E0F">
        <w:rPr>
          <w:rFonts w:ascii="Georgia" w:hAnsi="Georgia"/>
          <w:color w:val="595959" w:themeColor="text1" w:themeTint="A6"/>
        </w:rPr>
        <w:t xml:space="preserve"> in Nederland in staat te stellen mediawijs te leven</w:t>
      </w:r>
      <w:r w:rsidR="003427E1" w:rsidRPr="001F1C0E">
        <w:rPr>
          <w:rFonts w:ascii="Georgia" w:hAnsi="Georgia"/>
          <w:color w:val="595959" w:themeColor="text1" w:themeTint="A6"/>
        </w:rPr>
        <w:t>.</w:t>
      </w:r>
    </w:p>
    <w:p w:rsidR="00FA2828" w:rsidRPr="001F1C0E" w:rsidRDefault="00FA2828" w:rsidP="00921670">
      <w:pPr>
        <w:spacing w:after="0"/>
        <w:ind w:right="5613"/>
        <w:rPr>
          <w:rFonts w:ascii="Georgia" w:hAnsi="Georgia"/>
          <w:color w:val="595959" w:themeColor="text1" w:themeTint="A6"/>
        </w:rPr>
      </w:pPr>
    </w:p>
    <w:p w:rsidR="00FA2828" w:rsidRPr="001F1C0E" w:rsidRDefault="00FA2828" w:rsidP="00921670">
      <w:pPr>
        <w:spacing w:after="0"/>
        <w:ind w:right="5613"/>
        <w:rPr>
          <w:rFonts w:ascii="Georgia" w:hAnsi="Georgia"/>
          <w:color w:val="595959" w:themeColor="text1" w:themeTint="A6"/>
        </w:rPr>
      </w:pPr>
      <w:r w:rsidRPr="001F1C0E">
        <w:rPr>
          <w:rFonts w:ascii="Georgia" w:hAnsi="Georgia"/>
          <w:color w:val="595959" w:themeColor="text1" w:themeTint="A6"/>
        </w:rPr>
        <w:t xml:space="preserve">Inmiddels </w:t>
      </w:r>
      <w:r w:rsidR="00921670" w:rsidRPr="001F1C0E">
        <w:rPr>
          <w:rFonts w:ascii="Georgia" w:hAnsi="Georgia"/>
          <w:color w:val="595959" w:themeColor="text1" w:themeTint="A6"/>
        </w:rPr>
        <w:t xml:space="preserve">zijn </w:t>
      </w:r>
      <w:r w:rsidR="00D345F2">
        <w:rPr>
          <w:rFonts w:ascii="Georgia" w:hAnsi="Georgia"/>
          <w:color w:val="595959" w:themeColor="text1" w:themeTint="A6"/>
        </w:rPr>
        <w:t>meer dan</w:t>
      </w:r>
      <w:r w:rsidR="00AD6EE6">
        <w:rPr>
          <w:rFonts w:ascii="Georgia" w:hAnsi="Georgia"/>
          <w:color w:val="595959" w:themeColor="text1" w:themeTint="A6"/>
        </w:rPr>
        <w:t xml:space="preserve"> 10</w:t>
      </w:r>
      <w:r w:rsidRPr="001F1C0E">
        <w:rPr>
          <w:rFonts w:ascii="Georgia" w:hAnsi="Georgia"/>
          <w:color w:val="595959" w:themeColor="text1" w:themeTint="A6"/>
        </w:rPr>
        <w:t>00 organisaties, instellingen en bedrijven</w:t>
      </w:r>
      <w:r w:rsidR="00E64E0F">
        <w:rPr>
          <w:rFonts w:ascii="Georgia" w:hAnsi="Georgia"/>
          <w:color w:val="595959" w:themeColor="text1" w:themeTint="A6"/>
        </w:rPr>
        <w:t xml:space="preserve"> die actief </w:t>
      </w:r>
      <w:r w:rsidR="005E6E52">
        <w:rPr>
          <w:rFonts w:ascii="Georgia" w:hAnsi="Georgia"/>
          <w:color w:val="595959" w:themeColor="text1" w:themeTint="A6"/>
        </w:rPr>
        <w:t xml:space="preserve">zijn </w:t>
      </w:r>
      <w:r w:rsidR="005C67F2" w:rsidRPr="001F1C0E">
        <w:rPr>
          <w:rFonts w:ascii="Georgia" w:hAnsi="Georgia"/>
          <w:color w:val="595959" w:themeColor="text1" w:themeTint="A6"/>
        </w:rPr>
        <w:t>op gebied van</w:t>
      </w:r>
      <w:r w:rsidR="003427E1" w:rsidRPr="001F1C0E">
        <w:rPr>
          <w:rFonts w:ascii="Georgia" w:hAnsi="Georgia"/>
          <w:color w:val="595959" w:themeColor="text1" w:themeTint="A6"/>
        </w:rPr>
        <w:t xml:space="preserve"> mediawijsheid</w:t>
      </w:r>
      <w:r w:rsidR="00751EDE" w:rsidRPr="001F1C0E">
        <w:rPr>
          <w:rFonts w:ascii="Georgia" w:hAnsi="Georgia"/>
          <w:color w:val="595959" w:themeColor="text1" w:themeTint="A6"/>
        </w:rPr>
        <w:t>,</w:t>
      </w:r>
      <w:r w:rsidRPr="001F1C0E">
        <w:rPr>
          <w:rFonts w:ascii="Georgia" w:hAnsi="Georgia"/>
          <w:color w:val="595959" w:themeColor="text1" w:themeTint="A6"/>
        </w:rPr>
        <w:t xml:space="preserve"> bij </w:t>
      </w:r>
      <w:r w:rsidR="00E64E0F">
        <w:rPr>
          <w:rFonts w:ascii="Georgia" w:hAnsi="Georgia"/>
          <w:color w:val="595959" w:themeColor="text1" w:themeTint="A6"/>
        </w:rPr>
        <w:t xml:space="preserve">het netwerk van </w:t>
      </w:r>
      <w:r w:rsidRPr="001F1C0E">
        <w:rPr>
          <w:rFonts w:ascii="Georgia" w:hAnsi="Georgia"/>
          <w:color w:val="595959" w:themeColor="text1" w:themeTint="A6"/>
        </w:rPr>
        <w:t>Mediawijzer.net aangesloten.</w:t>
      </w:r>
    </w:p>
    <w:p w:rsidR="00921670" w:rsidRPr="001F1C0E" w:rsidRDefault="00921670" w:rsidP="00921670">
      <w:pPr>
        <w:spacing w:after="0"/>
        <w:rPr>
          <w:rFonts w:ascii="Georgia" w:hAnsi="Georgia"/>
          <w:color w:val="595959" w:themeColor="text1" w:themeTint="A6"/>
        </w:rPr>
      </w:pPr>
    </w:p>
    <w:p w:rsidR="002134B1" w:rsidRPr="001F1C0E" w:rsidRDefault="00AD6EE6" w:rsidP="00921670">
      <w:pPr>
        <w:spacing w:after="0"/>
        <w:ind w:right="5613"/>
        <w:rPr>
          <w:rFonts w:ascii="Georgia" w:hAnsi="Georgia"/>
          <w:color w:val="595959" w:themeColor="text1" w:themeTint="A6"/>
        </w:rPr>
      </w:pPr>
      <w:r>
        <w:rPr>
          <w:rFonts w:ascii="Georgia" w:hAnsi="Georgia"/>
          <w:color w:val="595959" w:themeColor="text1" w:themeTint="A6"/>
        </w:rPr>
        <w:t>De regie ligt bij vijf</w:t>
      </w:r>
      <w:r w:rsidR="002134B1" w:rsidRPr="001F1C0E">
        <w:rPr>
          <w:rFonts w:ascii="Georgia" w:hAnsi="Georgia"/>
          <w:color w:val="595959" w:themeColor="text1" w:themeTint="A6"/>
        </w:rPr>
        <w:t xml:space="preserve"> kernpartners: </w:t>
      </w:r>
      <w:r w:rsidR="00E64E0F">
        <w:rPr>
          <w:rFonts w:ascii="Georgia" w:hAnsi="Georgia"/>
          <w:color w:val="595959" w:themeColor="text1" w:themeTint="A6"/>
        </w:rPr>
        <w:t xml:space="preserve">ECP, </w:t>
      </w:r>
      <w:r w:rsidR="009A701D">
        <w:rPr>
          <w:rFonts w:ascii="Georgia" w:hAnsi="Georgia"/>
          <w:color w:val="595959" w:themeColor="text1" w:themeTint="A6"/>
        </w:rPr>
        <w:t xml:space="preserve">Kennisnet, </w:t>
      </w:r>
      <w:r w:rsidR="00E64E0F">
        <w:rPr>
          <w:rFonts w:ascii="Georgia" w:hAnsi="Georgia"/>
          <w:color w:val="595959" w:themeColor="text1" w:themeTint="A6"/>
        </w:rPr>
        <w:t>Koninklijke Bibliotheek</w:t>
      </w:r>
      <w:r w:rsidR="002134B1" w:rsidRPr="001F1C0E">
        <w:rPr>
          <w:rFonts w:ascii="Georgia" w:hAnsi="Georgia"/>
          <w:color w:val="595959" w:themeColor="text1" w:themeTint="A6"/>
        </w:rPr>
        <w:t>,</w:t>
      </w:r>
      <w:r w:rsidR="00FD4AF5" w:rsidRPr="001F1C0E">
        <w:rPr>
          <w:rFonts w:ascii="Georgia" w:hAnsi="Georgia"/>
          <w:color w:val="595959" w:themeColor="text1" w:themeTint="A6"/>
        </w:rPr>
        <w:t xml:space="preserve"> </w:t>
      </w:r>
      <w:r w:rsidR="00E64E0F">
        <w:rPr>
          <w:rFonts w:ascii="Georgia" w:hAnsi="Georgia"/>
          <w:color w:val="595959" w:themeColor="text1" w:themeTint="A6"/>
        </w:rPr>
        <w:t xml:space="preserve">Nederlands Instituut voor </w:t>
      </w:r>
      <w:r w:rsidR="00E64E0F" w:rsidRPr="001F1C0E">
        <w:rPr>
          <w:rFonts w:ascii="Georgia" w:hAnsi="Georgia"/>
          <w:color w:val="595959" w:themeColor="text1" w:themeTint="A6"/>
        </w:rPr>
        <w:t xml:space="preserve">Beeld </w:t>
      </w:r>
      <w:r w:rsidR="00E64E0F">
        <w:rPr>
          <w:rFonts w:ascii="Georgia" w:hAnsi="Georgia"/>
          <w:color w:val="595959" w:themeColor="text1" w:themeTint="A6"/>
        </w:rPr>
        <w:t>en</w:t>
      </w:r>
      <w:r w:rsidR="00E64E0F" w:rsidRPr="001F1C0E">
        <w:rPr>
          <w:rFonts w:ascii="Georgia" w:hAnsi="Georgia"/>
          <w:color w:val="595959" w:themeColor="text1" w:themeTint="A6"/>
        </w:rPr>
        <w:t xml:space="preserve"> Geluid</w:t>
      </w:r>
      <w:r w:rsidR="009A701D">
        <w:rPr>
          <w:rFonts w:ascii="Georgia" w:hAnsi="Georgia"/>
          <w:color w:val="595959" w:themeColor="text1" w:themeTint="A6"/>
        </w:rPr>
        <w:t xml:space="preserve"> en de NTR</w:t>
      </w:r>
      <w:r w:rsidR="00E64E0F">
        <w:rPr>
          <w:rFonts w:ascii="Georgia" w:hAnsi="Georgia"/>
          <w:color w:val="595959" w:themeColor="text1" w:themeTint="A6"/>
        </w:rPr>
        <w:t>.</w:t>
      </w:r>
      <w:r w:rsidR="00FD4AF5" w:rsidRPr="001F1C0E">
        <w:rPr>
          <w:rFonts w:ascii="Georgia" w:hAnsi="Georgia"/>
          <w:color w:val="595959" w:themeColor="text1" w:themeTint="A6"/>
        </w:rPr>
        <w:t xml:space="preserve"> </w:t>
      </w:r>
    </w:p>
    <w:p w:rsidR="00921670" w:rsidRPr="001F1C0E" w:rsidRDefault="00921670" w:rsidP="00921670">
      <w:pPr>
        <w:spacing w:after="0"/>
        <w:ind w:right="5613"/>
        <w:rPr>
          <w:rFonts w:ascii="Georgia" w:hAnsi="Georgia"/>
          <w:color w:val="595959" w:themeColor="text1" w:themeTint="A6"/>
        </w:rPr>
      </w:pPr>
    </w:p>
    <w:p w:rsidR="0008738D" w:rsidRPr="001F1C0E" w:rsidRDefault="009B746D" w:rsidP="0008738D">
      <w:pPr>
        <w:spacing w:after="0"/>
        <w:ind w:left="5613"/>
        <w:rPr>
          <w:rFonts w:ascii="Georgia" w:hAnsi="Georgia"/>
          <w:color w:val="595959" w:themeColor="text1" w:themeTint="A6"/>
        </w:rPr>
      </w:pPr>
      <w:r w:rsidRPr="001F1C0E">
        <w:rPr>
          <w:rFonts w:ascii="Georgia" w:hAnsi="Georgia"/>
          <w:noProof/>
          <w:color w:val="595959" w:themeColor="text1" w:themeTint="A6"/>
          <w:lang w:eastAsia="nl-NL"/>
        </w:rPr>
        <w:drawing>
          <wp:anchor distT="0" distB="0" distL="114300" distR="114300" simplePos="0" relativeHeight="251658240" behindDoc="1" locked="0" layoutInCell="1" allowOverlap="1" wp14:anchorId="57B6CE7A" wp14:editId="1B1C0653">
            <wp:simplePos x="0" y="0"/>
            <wp:positionH relativeFrom="column">
              <wp:posOffset>-580390</wp:posOffset>
            </wp:positionH>
            <wp:positionV relativeFrom="paragraph">
              <wp:posOffset>20955</wp:posOffset>
            </wp:positionV>
            <wp:extent cx="2691130" cy="2686050"/>
            <wp:effectExtent l="0" t="190500" r="0" b="19050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1130" cy="2686050"/>
                    </a:xfrm>
                    <a:prstGeom prst="rect">
                      <a:avLst/>
                    </a:prstGeom>
                    <a:scene3d>
                      <a:camera prst="isometricOffAxis2Right">
                        <a:rot lat="1200000" lon="19800000" rev="0"/>
                      </a:camera>
                      <a:lightRig rig="threePt" dir="t"/>
                    </a:scene3d>
                  </pic:spPr>
                </pic:pic>
              </a:graphicData>
            </a:graphic>
            <wp14:sizeRelH relativeFrom="page">
              <wp14:pctWidth>0</wp14:pctWidth>
            </wp14:sizeRelH>
            <wp14:sizeRelV relativeFrom="page">
              <wp14:pctHeight>0</wp14:pctHeight>
            </wp14:sizeRelV>
          </wp:anchor>
        </w:drawing>
      </w:r>
    </w:p>
    <w:p w:rsidR="0008738D" w:rsidRPr="001F1C0E" w:rsidRDefault="0008738D" w:rsidP="0008738D">
      <w:pPr>
        <w:spacing w:after="0"/>
        <w:ind w:left="5613"/>
        <w:rPr>
          <w:rFonts w:ascii="Georgia" w:hAnsi="Georgia"/>
          <w:color w:val="595959" w:themeColor="text1" w:themeTint="A6"/>
        </w:rPr>
      </w:pPr>
    </w:p>
    <w:p w:rsidR="00FD4AF5" w:rsidRPr="001F1C0E" w:rsidRDefault="00FD4AF5" w:rsidP="0008738D">
      <w:pPr>
        <w:spacing w:after="0"/>
        <w:ind w:left="5613"/>
        <w:rPr>
          <w:rFonts w:ascii="Georgia" w:hAnsi="Georgia"/>
          <w:color w:val="595959" w:themeColor="text1" w:themeTint="A6"/>
        </w:rPr>
      </w:pPr>
    </w:p>
    <w:p w:rsidR="0008738D" w:rsidRPr="001F1C0E" w:rsidRDefault="0008738D" w:rsidP="0008738D">
      <w:pPr>
        <w:spacing w:after="0"/>
        <w:ind w:left="4423"/>
        <w:jc w:val="right"/>
        <w:rPr>
          <w:rFonts w:ascii="Georgia" w:hAnsi="Georgia"/>
          <w:color w:val="595959" w:themeColor="text1" w:themeTint="A6"/>
        </w:rPr>
      </w:pPr>
    </w:p>
    <w:p w:rsidR="00FD4AF5" w:rsidRPr="001F1C0E" w:rsidRDefault="00FD4AF5" w:rsidP="0008738D">
      <w:pPr>
        <w:spacing w:after="0"/>
        <w:ind w:left="3969"/>
        <w:jc w:val="right"/>
        <w:rPr>
          <w:rFonts w:ascii="Georgia" w:hAnsi="Georgia"/>
          <w:b/>
          <w:color w:val="595959" w:themeColor="text1" w:themeTint="A6"/>
        </w:rPr>
      </w:pPr>
    </w:p>
    <w:p w:rsidR="00FD4AF5" w:rsidRPr="001F1C0E" w:rsidRDefault="00FD4AF5" w:rsidP="0008738D">
      <w:pPr>
        <w:spacing w:after="0"/>
        <w:ind w:left="3969"/>
        <w:jc w:val="right"/>
        <w:rPr>
          <w:rFonts w:ascii="Georgia" w:hAnsi="Georgia"/>
          <w:b/>
          <w:color w:val="595959" w:themeColor="text1" w:themeTint="A6"/>
        </w:rPr>
      </w:pPr>
    </w:p>
    <w:p w:rsidR="00EB1EFF" w:rsidRPr="001F1C0E" w:rsidRDefault="00EB1EFF" w:rsidP="00EB1EFF">
      <w:pPr>
        <w:spacing w:after="0"/>
        <w:ind w:left="3969"/>
        <w:jc w:val="right"/>
        <w:rPr>
          <w:rFonts w:ascii="Georgia" w:hAnsi="Georgia"/>
          <w:b/>
          <w:color w:val="595959" w:themeColor="text1" w:themeTint="A6"/>
        </w:rPr>
      </w:pPr>
    </w:p>
    <w:p w:rsidR="00263BDA" w:rsidRPr="001F1C0E" w:rsidRDefault="00263BDA" w:rsidP="001F1C0E">
      <w:pPr>
        <w:spacing w:after="0"/>
        <w:ind w:left="3119"/>
        <w:jc w:val="right"/>
        <w:rPr>
          <w:rFonts w:ascii="Georgia" w:hAnsi="Georgia"/>
          <w:color w:val="595959" w:themeColor="text1" w:themeTint="A6"/>
        </w:rPr>
      </w:pPr>
    </w:p>
    <w:p w:rsidR="007C594B" w:rsidRPr="001F1C0E" w:rsidRDefault="00EB1EFF" w:rsidP="001F1C0E">
      <w:pPr>
        <w:spacing w:after="0"/>
        <w:ind w:left="3119"/>
        <w:rPr>
          <w:rFonts w:ascii="Georgia" w:hAnsi="Georgia"/>
          <w:color w:val="595959" w:themeColor="text1" w:themeTint="A6"/>
        </w:rPr>
      </w:pPr>
      <w:r w:rsidRPr="001F1C0E">
        <w:rPr>
          <w:rFonts w:ascii="Georgia" w:hAnsi="Georgia"/>
          <w:color w:val="595959" w:themeColor="text1" w:themeTint="A6"/>
        </w:rPr>
        <w:t>Alle activiteiten van Mediawijzer.net worden</w:t>
      </w:r>
    </w:p>
    <w:p w:rsidR="00921670" w:rsidRPr="001F1C0E" w:rsidRDefault="000D1B79" w:rsidP="001F1C0E">
      <w:pPr>
        <w:spacing w:after="0"/>
        <w:ind w:left="3119"/>
        <w:rPr>
          <w:rFonts w:ascii="Georgia" w:hAnsi="Georgia"/>
          <w:color w:val="595959" w:themeColor="text1" w:themeTint="A6"/>
        </w:rPr>
      </w:pPr>
      <w:r w:rsidRPr="001F1C0E">
        <w:rPr>
          <w:rFonts w:ascii="Georgia" w:hAnsi="Georgia"/>
          <w:color w:val="595959" w:themeColor="text1" w:themeTint="A6"/>
        </w:rPr>
        <w:t xml:space="preserve">voor en door </w:t>
      </w:r>
      <w:r w:rsidR="005C67F2" w:rsidRPr="001F1C0E">
        <w:rPr>
          <w:rFonts w:ascii="Georgia" w:hAnsi="Georgia"/>
          <w:color w:val="595959" w:themeColor="text1" w:themeTint="A6"/>
        </w:rPr>
        <w:t>het</w:t>
      </w:r>
      <w:r w:rsidRPr="001F1C0E">
        <w:rPr>
          <w:rFonts w:ascii="Georgia" w:hAnsi="Georgia"/>
          <w:color w:val="595959" w:themeColor="text1" w:themeTint="A6"/>
        </w:rPr>
        <w:t xml:space="preserve"> netwerk uitgevoerd.</w:t>
      </w:r>
    </w:p>
    <w:p w:rsidR="00921670" w:rsidRPr="001F1C0E" w:rsidRDefault="00921670" w:rsidP="001F1C0E">
      <w:pPr>
        <w:spacing w:after="0"/>
        <w:ind w:left="3119"/>
        <w:rPr>
          <w:rFonts w:ascii="Georgia" w:hAnsi="Georgia"/>
          <w:color w:val="595959" w:themeColor="text1" w:themeTint="A6"/>
        </w:rPr>
      </w:pPr>
    </w:p>
    <w:p w:rsidR="00301C97" w:rsidRDefault="00683AE0" w:rsidP="00301C97">
      <w:pPr>
        <w:spacing w:after="0"/>
        <w:ind w:left="3119"/>
        <w:rPr>
          <w:rFonts w:ascii="Georgia" w:hAnsi="Georgia"/>
          <w:color w:val="595959" w:themeColor="text1" w:themeTint="A6"/>
        </w:rPr>
      </w:pPr>
      <w:r w:rsidRPr="001F1C0E">
        <w:rPr>
          <w:rFonts w:ascii="Georgia" w:hAnsi="Georgia"/>
          <w:color w:val="595959" w:themeColor="text1" w:themeTint="A6"/>
        </w:rPr>
        <w:t xml:space="preserve">Mediawijzer.net en de aangesloten netwerkpartners verzorgen publiekscampagnes, verrichten onderzoek, </w:t>
      </w:r>
      <w:r w:rsidR="00FD4AF5" w:rsidRPr="001F1C0E">
        <w:rPr>
          <w:rFonts w:ascii="Georgia" w:hAnsi="Georgia"/>
          <w:color w:val="595959" w:themeColor="text1" w:themeTint="A6"/>
        </w:rPr>
        <w:t>bieden educatieve diensten aan, geven publicaties uit</w:t>
      </w:r>
      <w:r w:rsidRPr="001F1C0E">
        <w:rPr>
          <w:rFonts w:ascii="Georgia" w:hAnsi="Georgia"/>
          <w:color w:val="595959" w:themeColor="text1" w:themeTint="A6"/>
        </w:rPr>
        <w:t xml:space="preserve">, </w:t>
      </w:r>
      <w:r w:rsidR="00495D15" w:rsidRPr="001F1C0E">
        <w:rPr>
          <w:rFonts w:ascii="Georgia" w:hAnsi="Georgia"/>
          <w:color w:val="595959" w:themeColor="text1" w:themeTint="A6"/>
        </w:rPr>
        <w:t xml:space="preserve">organiseren </w:t>
      </w:r>
      <w:r w:rsidRPr="001F1C0E">
        <w:rPr>
          <w:rFonts w:ascii="Georgia" w:hAnsi="Georgia"/>
          <w:color w:val="595959" w:themeColor="text1" w:themeTint="A6"/>
        </w:rPr>
        <w:t xml:space="preserve">workshops en </w:t>
      </w:r>
      <w:r w:rsidR="00495D15" w:rsidRPr="001F1C0E">
        <w:rPr>
          <w:rFonts w:ascii="Georgia" w:hAnsi="Georgia"/>
          <w:color w:val="595959" w:themeColor="text1" w:themeTint="A6"/>
        </w:rPr>
        <w:t>bijeenkomsten</w:t>
      </w:r>
      <w:r w:rsidR="008C01A5" w:rsidRPr="001F1C0E">
        <w:rPr>
          <w:rFonts w:ascii="Georgia" w:hAnsi="Georgia"/>
          <w:color w:val="595959" w:themeColor="text1" w:themeTint="A6"/>
        </w:rPr>
        <w:t xml:space="preserve">, </w:t>
      </w:r>
      <w:r w:rsidRPr="001F1C0E">
        <w:rPr>
          <w:rFonts w:ascii="Georgia" w:hAnsi="Georgia"/>
          <w:color w:val="595959" w:themeColor="text1" w:themeTint="A6"/>
        </w:rPr>
        <w:t xml:space="preserve">delen onderling kennis, </w:t>
      </w:r>
      <w:r w:rsidR="00FD4AF5" w:rsidRPr="001F1C0E">
        <w:rPr>
          <w:rFonts w:ascii="Georgia" w:hAnsi="Georgia"/>
          <w:color w:val="595959" w:themeColor="text1" w:themeTint="A6"/>
        </w:rPr>
        <w:t xml:space="preserve">brengen deze kennis </w:t>
      </w:r>
      <w:r w:rsidRPr="001F1C0E">
        <w:rPr>
          <w:rFonts w:ascii="Georgia" w:hAnsi="Georgia"/>
          <w:color w:val="595959" w:themeColor="text1" w:themeTint="A6"/>
        </w:rPr>
        <w:t xml:space="preserve">naar buiten, </w:t>
      </w:r>
      <w:r w:rsidR="00495D15" w:rsidRPr="001F1C0E">
        <w:rPr>
          <w:rFonts w:ascii="Georgia" w:hAnsi="Georgia"/>
          <w:color w:val="595959" w:themeColor="text1" w:themeTint="A6"/>
        </w:rPr>
        <w:t xml:space="preserve">agenderen </w:t>
      </w:r>
      <w:r w:rsidR="008C01A5" w:rsidRPr="001F1C0E">
        <w:rPr>
          <w:rFonts w:ascii="Georgia" w:hAnsi="Georgia"/>
          <w:color w:val="595959" w:themeColor="text1" w:themeTint="A6"/>
        </w:rPr>
        <w:t xml:space="preserve">belangrijke </w:t>
      </w:r>
      <w:proofErr w:type="spellStart"/>
      <w:r w:rsidR="008C01A5" w:rsidRPr="001F1C0E">
        <w:rPr>
          <w:rFonts w:ascii="Georgia" w:hAnsi="Georgia"/>
          <w:color w:val="595959" w:themeColor="text1" w:themeTint="A6"/>
        </w:rPr>
        <w:t>mediawijsheid</w:t>
      </w:r>
      <w:r w:rsidR="00495D15" w:rsidRPr="001F1C0E">
        <w:rPr>
          <w:rFonts w:ascii="Georgia" w:hAnsi="Georgia"/>
          <w:color w:val="595959" w:themeColor="text1" w:themeTint="A6"/>
        </w:rPr>
        <w:t>onderwerpen</w:t>
      </w:r>
      <w:proofErr w:type="spellEnd"/>
      <w:r w:rsidR="00495D15" w:rsidRPr="001F1C0E">
        <w:rPr>
          <w:rFonts w:ascii="Georgia" w:hAnsi="Georgia"/>
          <w:color w:val="595959" w:themeColor="text1" w:themeTint="A6"/>
        </w:rPr>
        <w:t xml:space="preserve"> en stimuleren</w:t>
      </w:r>
      <w:r w:rsidRPr="001F1C0E">
        <w:rPr>
          <w:rFonts w:ascii="Georgia" w:hAnsi="Georgia"/>
          <w:color w:val="595959" w:themeColor="text1" w:themeTint="A6"/>
        </w:rPr>
        <w:t xml:space="preserve"> innovatie</w:t>
      </w:r>
      <w:r w:rsidR="00FA2828" w:rsidRPr="001F1C0E">
        <w:rPr>
          <w:rFonts w:ascii="Georgia" w:hAnsi="Georgia"/>
          <w:color w:val="595959" w:themeColor="text1" w:themeTint="A6"/>
        </w:rPr>
        <w:t>.</w:t>
      </w:r>
      <w:bookmarkStart w:id="3" w:name="_Toc311436846"/>
      <w:r w:rsidR="00301C97">
        <w:rPr>
          <w:rFonts w:ascii="Georgia" w:hAnsi="Georgia"/>
          <w:color w:val="595959" w:themeColor="text1" w:themeTint="A6"/>
        </w:rPr>
        <w:t xml:space="preserve"> </w:t>
      </w:r>
    </w:p>
    <w:p w:rsidR="0040588E" w:rsidRDefault="0040588E" w:rsidP="00301C97">
      <w:pPr>
        <w:spacing w:after="0"/>
        <w:ind w:left="3119"/>
        <w:rPr>
          <w:rFonts w:ascii="Georgia" w:hAnsi="Georgia"/>
          <w:color w:val="595959" w:themeColor="text1" w:themeTint="A6"/>
        </w:rPr>
      </w:pPr>
    </w:p>
    <w:p w:rsidR="0040588E" w:rsidRDefault="00301C97" w:rsidP="00301C97">
      <w:pPr>
        <w:spacing w:after="0"/>
        <w:ind w:left="3119"/>
        <w:rPr>
          <w:rFonts w:ascii="Georgia" w:hAnsi="Georgia"/>
          <w:color w:val="595959" w:themeColor="text1" w:themeTint="A6"/>
        </w:rPr>
      </w:pPr>
      <w:r w:rsidRPr="00301C97">
        <w:rPr>
          <w:rFonts w:ascii="Georgia" w:hAnsi="Georgia"/>
          <w:color w:val="595959" w:themeColor="text1" w:themeTint="A6"/>
        </w:rPr>
        <w:t>Mediawijzer.net vervult daarbij de rol van verbinder, wegwijzer en gangmaker richting publiek en netwerk.</w:t>
      </w:r>
      <w:bookmarkEnd w:id="3"/>
    </w:p>
    <w:p w:rsidR="0040588E" w:rsidRDefault="0040588E" w:rsidP="00301C97">
      <w:pPr>
        <w:spacing w:after="0"/>
        <w:ind w:left="3119"/>
        <w:rPr>
          <w:rFonts w:ascii="Georgia" w:hAnsi="Georgia"/>
          <w:color w:val="595959" w:themeColor="text1" w:themeTint="A6"/>
        </w:rPr>
      </w:pPr>
    </w:p>
    <w:p w:rsidR="0040588E" w:rsidRDefault="0040588E" w:rsidP="0040588E">
      <w:pPr>
        <w:spacing w:after="0" w:line="360" w:lineRule="auto"/>
        <w:rPr>
          <w:rStyle w:val="field-content1"/>
          <w:rFonts w:ascii="Arial Narrow" w:hAnsi="Arial Narrow"/>
          <w:caps/>
          <w:color w:val="FF0066"/>
          <w:sz w:val="27"/>
          <w:szCs w:val="27"/>
        </w:rPr>
      </w:pPr>
    </w:p>
    <w:p w:rsidR="0040588E" w:rsidRDefault="0040588E" w:rsidP="0040588E">
      <w:pPr>
        <w:spacing w:after="0" w:line="360" w:lineRule="auto"/>
        <w:rPr>
          <w:rStyle w:val="field-content1"/>
          <w:rFonts w:ascii="Arial Narrow" w:hAnsi="Arial Narrow"/>
          <w:caps/>
          <w:color w:val="FF0066"/>
          <w:sz w:val="27"/>
          <w:szCs w:val="27"/>
        </w:rPr>
      </w:pPr>
    </w:p>
    <w:p w:rsidR="00C74E35" w:rsidRPr="0040588E" w:rsidRDefault="00C74E35" w:rsidP="0040588E">
      <w:pPr>
        <w:spacing w:after="0" w:line="360" w:lineRule="auto"/>
        <w:rPr>
          <w:rStyle w:val="field-content1"/>
          <w:rFonts w:ascii="Arial Narrow" w:hAnsi="Arial Narrow"/>
          <w:caps/>
          <w:color w:val="FF0066"/>
          <w:sz w:val="27"/>
          <w:szCs w:val="27"/>
        </w:rPr>
      </w:pPr>
      <w:r w:rsidRPr="00C74E35">
        <w:rPr>
          <w:rStyle w:val="field-content1"/>
          <w:rFonts w:ascii="Arial Narrow" w:hAnsi="Arial Narrow"/>
          <w:caps/>
          <w:color w:val="FF0066"/>
          <w:sz w:val="27"/>
          <w:szCs w:val="27"/>
        </w:rPr>
        <w:lastRenderedPageBreak/>
        <w:t>Mediawij</w:t>
      </w:r>
      <w:r>
        <w:rPr>
          <w:rStyle w:val="field-content1"/>
          <w:rFonts w:ascii="Arial Narrow" w:hAnsi="Arial Narrow"/>
          <w:caps/>
          <w:color w:val="FF0066"/>
          <w:sz w:val="27"/>
          <w:szCs w:val="27"/>
        </w:rPr>
        <w:t>sheid</w:t>
      </w:r>
    </w:p>
    <w:p w:rsidR="00433BE5" w:rsidRDefault="005F24CD" w:rsidP="005F24CD">
      <w:pPr>
        <w:spacing w:after="0"/>
        <w:rPr>
          <w:rFonts w:ascii="Georgia" w:hAnsi="Georgia"/>
          <w:color w:val="595959" w:themeColor="text1" w:themeTint="A6"/>
        </w:rPr>
      </w:pPr>
      <w:r w:rsidRPr="005F24CD">
        <w:rPr>
          <w:rFonts w:ascii="Georgia" w:hAnsi="Georgia"/>
          <w:color w:val="595959" w:themeColor="text1" w:themeTint="A6"/>
        </w:rPr>
        <w:t>Omgaan met media gaat in de complexe mediasamenleving niet vanzelf. Om optimaal gebruik te kunnen maken van media heb je mediawijsheid nodig. Mediawijsheid staat voor de set aan competenties die iedereen nodig heeft om actief en bewust deel</w:t>
      </w:r>
      <w:r w:rsidR="00D93E84">
        <w:rPr>
          <w:rFonts w:ascii="Georgia" w:hAnsi="Georgia"/>
          <w:color w:val="595959" w:themeColor="text1" w:themeTint="A6"/>
        </w:rPr>
        <w:t xml:space="preserve"> te </w:t>
      </w:r>
      <w:r w:rsidRPr="005F24CD">
        <w:rPr>
          <w:rFonts w:ascii="Georgia" w:hAnsi="Georgia"/>
          <w:color w:val="595959" w:themeColor="text1" w:themeTint="A6"/>
        </w:rPr>
        <w:t>nemen aan de mediasamenleving.</w:t>
      </w:r>
    </w:p>
    <w:p w:rsidR="005F24CD" w:rsidRDefault="005F24CD" w:rsidP="005F24CD">
      <w:pPr>
        <w:spacing w:after="0"/>
        <w:rPr>
          <w:rFonts w:ascii="Georgia" w:hAnsi="Georgia"/>
          <w:color w:val="595959" w:themeColor="text1" w:themeTint="A6"/>
        </w:rPr>
      </w:pPr>
    </w:p>
    <w:p w:rsidR="00F8250F" w:rsidRDefault="005F24CD" w:rsidP="005F24CD">
      <w:pPr>
        <w:spacing w:after="0"/>
        <w:rPr>
          <w:rFonts w:ascii="Georgia" w:hAnsi="Georgia"/>
          <w:color w:val="595959" w:themeColor="text1" w:themeTint="A6"/>
        </w:rPr>
      </w:pPr>
      <w:r>
        <w:rPr>
          <w:noProof/>
          <w:sz w:val="20"/>
          <w:szCs w:val="20"/>
          <w:lang w:eastAsia="nl-NL"/>
        </w:rPr>
        <w:drawing>
          <wp:inline distT="0" distB="0" distL="0" distR="0" wp14:anchorId="0691282D" wp14:editId="09BF0704">
            <wp:extent cx="5709285" cy="25044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285" cy="2504440"/>
                    </a:xfrm>
                    <a:prstGeom prst="rect">
                      <a:avLst/>
                    </a:prstGeom>
                    <a:noFill/>
                    <a:ln>
                      <a:noFill/>
                    </a:ln>
                  </pic:spPr>
                </pic:pic>
              </a:graphicData>
            </a:graphic>
          </wp:inline>
        </w:drawing>
      </w:r>
    </w:p>
    <w:p w:rsidR="009B7293" w:rsidRDefault="009B7293" w:rsidP="00F8250F">
      <w:pPr>
        <w:spacing w:after="0"/>
        <w:rPr>
          <w:rFonts w:ascii="Georgia" w:hAnsi="Georgia"/>
          <w:color w:val="595959" w:themeColor="text1" w:themeTint="A6"/>
        </w:rPr>
      </w:pPr>
    </w:p>
    <w:p w:rsidR="00296C5F" w:rsidRDefault="008A3319" w:rsidP="001C45A2">
      <w:pPr>
        <w:spacing w:after="0" w:line="360" w:lineRule="auto"/>
        <w:rPr>
          <w:rStyle w:val="field-content1"/>
          <w:rFonts w:ascii="Arial Narrow" w:hAnsi="Arial Narrow"/>
          <w:caps/>
          <w:color w:val="FF0066"/>
          <w:sz w:val="27"/>
          <w:szCs w:val="27"/>
        </w:rPr>
      </w:pPr>
      <w:r>
        <w:rPr>
          <w:rStyle w:val="field-content1"/>
          <w:rFonts w:ascii="Arial Narrow" w:hAnsi="Arial Narrow"/>
          <w:caps/>
          <w:color w:val="FF0066"/>
          <w:sz w:val="27"/>
          <w:szCs w:val="27"/>
        </w:rPr>
        <w:t>Mediawijs</w:t>
      </w:r>
      <w:r w:rsidR="00296C5F">
        <w:rPr>
          <w:rStyle w:val="field-content1"/>
          <w:rFonts w:ascii="Arial Narrow" w:hAnsi="Arial Narrow"/>
          <w:caps/>
          <w:color w:val="FF0066"/>
          <w:sz w:val="27"/>
          <w:szCs w:val="27"/>
        </w:rPr>
        <w:t>heid en mbo</w:t>
      </w:r>
    </w:p>
    <w:p w:rsidR="00433BE5" w:rsidRDefault="008A3319" w:rsidP="00640776">
      <w:pPr>
        <w:spacing w:after="0"/>
        <w:rPr>
          <w:rFonts w:ascii="Georgia" w:hAnsi="Georgia"/>
          <w:color w:val="595959" w:themeColor="text1" w:themeTint="A6"/>
        </w:rPr>
      </w:pPr>
      <w:r>
        <w:rPr>
          <w:rFonts w:ascii="Georgia" w:hAnsi="Georgia"/>
          <w:color w:val="595959" w:themeColor="text1" w:themeTint="A6"/>
        </w:rPr>
        <w:t xml:space="preserve">Mediawijzer.net heeft </w:t>
      </w:r>
      <w:r w:rsidR="00CA26E0">
        <w:rPr>
          <w:rFonts w:ascii="Georgia" w:hAnsi="Georgia"/>
          <w:color w:val="595959" w:themeColor="text1" w:themeTint="A6"/>
        </w:rPr>
        <w:t>tot</w:t>
      </w:r>
      <w:r>
        <w:rPr>
          <w:rFonts w:ascii="Georgia" w:hAnsi="Georgia"/>
          <w:color w:val="595959" w:themeColor="text1" w:themeTint="A6"/>
        </w:rPr>
        <w:t xml:space="preserve"> doel om </w:t>
      </w:r>
      <w:r w:rsidR="009A701D">
        <w:rPr>
          <w:rFonts w:ascii="Georgia" w:hAnsi="Georgia"/>
          <w:color w:val="595959" w:themeColor="text1" w:themeTint="A6"/>
        </w:rPr>
        <w:t>de jeugd</w:t>
      </w:r>
      <w:r>
        <w:rPr>
          <w:rFonts w:ascii="Georgia" w:hAnsi="Georgia"/>
          <w:color w:val="595959" w:themeColor="text1" w:themeTint="A6"/>
        </w:rPr>
        <w:t xml:space="preserve"> in Nederland in staat te stellen mediawijs te leven. </w:t>
      </w:r>
      <w:r w:rsidRPr="008A3319">
        <w:rPr>
          <w:rFonts w:ascii="Georgia" w:hAnsi="Georgia"/>
          <w:color w:val="595959" w:themeColor="text1" w:themeTint="A6"/>
        </w:rPr>
        <w:t xml:space="preserve">In alle dynamiek van de mediasamenleving </w:t>
      </w:r>
      <w:r w:rsidR="00CA26E0">
        <w:rPr>
          <w:rFonts w:ascii="Georgia" w:hAnsi="Georgia"/>
          <w:color w:val="595959" w:themeColor="text1" w:themeTint="A6"/>
        </w:rPr>
        <w:t xml:space="preserve">zetten wij </w:t>
      </w:r>
      <w:r w:rsidRPr="008A3319">
        <w:rPr>
          <w:rFonts w:ascii="Georgia" w:hAnsi="Georgia"/>
          <w:color w:val="595959" w:themeColor="text1" w:themeTint="A6"/>
        </w:rPr>
        <w:t>het kind (0-18 jaar)</w:t>
      </w:r>
      <w:r w:rsidR="00CA26E0">
        <w:rPr>
          <w:rFonts w:ascii="Georgia" w:hAnsi="Georgia"/>
          <w:color w:val="595959" w:themeColor="text1" w:themeTint="A6"/>
        </w:rPr>
        <w:t xml:space="preserve"> centraal en om het</w:t>
      </w:r>
      <w:r w:rsidR="00640776">
        <w:rPr>
          <w:rFonts w:ascii="Georgia" w:hAnsi="Georgia"/>
          <w:color w:val="595959" w:themeColor="text1" w:themeTint="A6"/>
        </w:rPr>
        <w:t xml:space="preserve"> kind heen drie leefomgevingen: het onderwijs, de opvoeding en de jongeren zelf en de interactie met hun ‘</w:t>
      </w:r>
      <w:proofErr w:type="spellStart"/>
      <w:r w:rsidR="00640776">
        <w:rPr>
          <w:rFonts w:ascii="Georgia" w:hAnsi="Georgia"/>
          <w:color w:val="595959" w:themeColor="text1" w:themeTint="A6"/>
        </w:rPr>
        <w:t>peers</w:t>
      </w:r>
      <w:proofErr w:type="spellEnd"/>
      <w:r w:rsidR="00640776">
        <w:rPr>
          <w:rFonts w:ascii="Georgia" w:hAnsi="Georgia"/>
          <w:color w:val="595959" w:themeColor="text1" w:themeTint="A6"/>
        </w:rPr>
        <w:t xml:space="preserve">’. </w:t>
      </w:r>
    </w:p>
    <w:p w:rsidR="00433BE5" w:rsidRDefault="00433BE5" w:rsidP="00640776">
      <w:pPr>
        <w:spacing w:after="0"/>
        <w:rPr>
          <w:rFonts w:ascii="Georgia" w:hAnsi="Georgia"/>
          <w:color w:val="595959" w:themeColor="text1" w:themeTint="A6"/>
        </w:rPr>
      </w:pPr>
    </w:p>
    <w:p w:rsidR="00640776" w:rsidRDefault="000420CF" w:rsidP="00640776">
      <w:pPr>
        <w:spacing w:after="0"/>
        <w:rPr>
          <w:rFonts w:ascii="Georgia" w:hAnsi="Georgia"/>
          <w:color w:val="595959" w:themeColor="text1" w:themeTint="A6"/>
        </w:rPr>
      </w:pPr>
      <w:r>
        <w:rPr>
          <w:rFonts w:ascii="Georgia" w:hAnsi="Georgia"/>
          <w:color w:val="595959" w:themeColor="text1" w:themeTint="A6"/>
        </w:rPr>
        <w:t xml:space="preserve">Om een extra stimulans te geven aan </w:t>
      </w:r>
      <w:r w:rsidR="00D345F2">
        <w:rPr>
          <w:rFonts w:ascii="Georgia" w:hAnsi="Georgia"/>
          <w:color w:val="595959" w:themeColor="text1" w:themeTint="A6"/>
        </w:rPr>
        <w:t xml:space="preserve">het </w:t>
      </w:r>
      <w:proofErr w:type="spellStart"/>
      <w:r w:rsidR="00D345F2">
        <w:rPr>
          <w:rFonts w:ascii="Georgia" w:hAnsi="Georgia"/>
          <w:color w:val="595959" w:themeColor="text1" w:themeTint="A6"/>
        </w:rPr>
        <w:t>mediawijsheid</w:t>
      </w:r>
      <w:r w:rsidR="00640776">
        <w:rPr>
          <w:rFonts w:ascii="Georgia" w:hAnsi="Georgia"/>
          <w:color w:val="595959" w:themeColor="text1" w:themeTint="A6"/>
        </w:rPr>
        <w:t>aanbod</w:t>
      </w:r>
      <w:proofErr w:type="spellEnd"/>
      <w:r w:rsidR="00640776">
        <w:rPr>
          <w:rFonts w:ascii="Georgia" w:hAnsi="Georgia"/>
          <w:color w:val="595959" w:themeColor="text1" w:themeTint="A6"/>
        </w:rPr>
        <w:t xml:space="preserve"> voor het middelbaar beroepsonderwijs</w:t>
      </w:r>
      <w:r w:rsidR="00997764">
        <w:rPr>
          <w:rFonts w:ascii="Georgia" w:hAnsi="Georgia"/>
          <w:color w:val="595959" w:themeColor="text1" w:themeTint="A6"/>
        </w:rPr>
        <w:t>,</w:t>
      </w:r>
      <w:r w:rsidR="00296C5F">
        <w:rPr>
          <w:rFonts w:ascii="Georgia" w:hAnsi="Georgia"/>
          <w:color w:val="595959" w:themeColor="text1" w:themeTint="A6"/>
        </w:rPr>
        <w:t xml:space="preserve"> </w:t>
      </w:r>
      <w:r w:rsidR="00534998">
        <w:rPr>
          <w:rFonts w:ascii="Georgia" w:hAnsi="Georgia"/>
          <w:color w:val="595959" w:themeColor="text1" w:themeTint="A6"/>
        </w:rPr>
        <w:t>heeft Mediawijzer.net</w:t>
      </w:r>
      <w:r w:rsidR="00296C5F">
        <w:rPr>
          <w:rFonts w:ascii="Georgia" w:hAnsi="Georgia"/>
          <w:color w:val="595959" w:themeColor="text1" w:themeTint="A6"/>
        </w:rPr>
        <w:t xml:space="preserve"> </w:t>
      </w:r>
      <w:r w:rsidR="00534998">
        <w:rPr>
          <w:rFonts w:ascii="Georgia" w:hAnsi="Georgia"/>
          <w:color w:val="595959" w:themeColor="text1" w:themeTint="A6"/>
        </w:rPr>
        <w:t>op 20 mei 2015 een expertsessie</w:t>
      </w:r>
      <w:r w:rsidR="008C2E5B">
        <w:rPr>
          <w:rFonts w:ascii="Georgia" w:hAnsi="Georgia"/>
          <w:color w:val="595959" w:themeColor="text1" w:themeTint="A6"/>
        </w:rPr>
        <w:t xml:space="preserve"> georganiseerd</w:t>
      </w:r>
      <w:r w:rsidR="00997764">
        <w:rPr>
          <w:rFonts w:ascii="Georgia" w:hAnsi="Georgia"/>
          <w:color w:val="595959" w:themeColor="text1" w:themeTint="A6"/>
        </w:rPr>
        <w:t>,</w:t>
      </w:r>
      <w:r w:rsidR="00FF280F" w:rsidRPr="00FF280F">
        <w:rPr>
          <w:rFonts w:ascii="Georgia" w:hAnsi="Georgia"/>
          <w:color w:val="595959" w:themeColor="text1" w:themeTint="A6"/>
        </w:rPr>
        <w:t xml:space="preserve"> zie hiervoor: http://www.mediawijzer.net/stimuleringsregeling-mbo-verslag-expertsessie-en-nieuwe-regeling/</w:t>
      </w:r>
      <w:r w:rsidR="00FF280F">
        <w:rPr>
          <w:rFonts w:ascii="Georgia" w:hAnsi="Georgia"/>
          <w:color w:val="595959" w:themeColor="text1" w:themeTint="A6"/>
        </w:rPr>
        <w:t>.</w:t>
      </w:r>
      <w:r w:rsidR="00534998">
        <w:rPr>
          <w:rFonts w:ascii="Georgia" w:hAnsi="Georgia"/>
          <w:color w:val="595959" w:themeColor="text1" w:themeTint="A6"/>
        </w:rPr>
        <w:t xml:space="preserve"> </w:t>
      </w:r>
      <w:r w:rsidR="000416CB">
        <w:rPr>
          <w:rFonts w:ascii="Georgia" w:hAnsi="Georgia"/>
          <w:color w:val="595959" w:themeColor="text1" w:themeTint="A6"/>
        </w:rPr>
        <w:t xml:space="preserve"> Aanleiding was het </w:t>
      </w:r>
      <w:r w:rsidR="00D7094F">
        <w:rPr>
          <w:rFonts w:ascii="Georgia" w:hAnsi="Georgia"/>
          <w:color w:val="595959" w:themeColor="text1" w:themeTint="A6"/>
        </w:rPr>
        <w:t xml:space="preserve">uitblijven van voorstellen vanuit het mbo op de </w:t>
      </w:r>
      <w:r w:rsidR="00640776">
        <w:rPr>
          <w:rFonts w:ascii="Georgia" w:hAnsi="Georgia"/>
          <w:color w:val="595959" w:themeColor="text1" w:themeTint="A6"/>
        </w:rPr>
        <w:t xml:space="preserve">Mediawijzer.net </w:t>
      </w:r>
      <w:r w:rsidR="00D7094F">
        <w:rPr>
          <w:rFonts w:ascii="Georgia" w:hAnsi="Georgia"/>
          <w:color w:val="595959" w:themeColor="text1" w:themeTint="A6"/>
        </w:rPr>
        <w:t xml:space="preserve">stimuleringsregeling uit 2014. </w:t>
      </w:r>
    </w:p>
    <w:p w:rsidR="00433BE5" w:rsidRDefault="00433BE5" w:rsidP="00640776">
      <w:pPr>
        <w:spacing w:after="0"/>
        <w:rPr>
          <w:rFonts w:ascii="Georgia" w:hAnsi="Georgia"/>
          <w:color w:val="595959" w:themeColor="text1" w:themeTint="A6"/>
        </w:rPr>
      </w:pPr>
    </w:p>
    <w:p w:rsidR="00640776" w:rsidRDefault="00D7094F" w:rsidP="00640776">
      <w:pPr>
        <w:spacing w:after="0"/>
        <w:rPr>
          <w:rFonts w:ascii="Georgia" w:hAnsi="Georgia"/>
          <w:color w:val="595959" w:themeColor="text1" w:themeTint="A6"/>
        </w:rPr>
      </w:pPr>
      <w:r>
        <w:rPr>
          <w:rFonts w:ascii="Georgia" w:hAnsi="Georgia"/>
          <w:color w:val="595959" w:themeColor="text1" w:themeTint="A6"/>
        </w:rPr>
        <w:t xml:space="preserve">Centraal bij de expertsessie </w:t>
      </w:r>
      <w:r w:rsidR="00640776">
        <w:rPr>
          <w:rFonts w:ascii="Georgia" w:hAnsi="Georgia"/>
          <w:color w:val="595959" w:themeColor="text1" w:themeTint="A6"/>
        </w:rPr>
        <w:t xml:space="preserve">van 20 mei </w:t>
      </w:r>
      <w:r>
        <w:rPr>
          <w:rFonts w:ascii="Georgia" w:hAnsi="Georgia"/>
          <w:color w:val="595959" w:themeColor="text1" w:themeTint="A6"/>
        </w:rPr>
        <w:t xml:space="preserve">stonden </w:t>
      </w:r>
      <w:r w:rsidR="00640776">
        <w:rPr>
          <w:rFonts w:ascii="Georgia" w:hAnsi="Georgia"/>
          <w:color w:val="595959" w:themeColor="text1" w:themeTint="A6"/>
        </w:rPr>
        <w:t xml:space="preserve">de volgende twee </w:t>
      </w:r>
      <w:r>
        <w:rPr>
          <w:rFonts w:ascii="Georgia" w:hAnsi="Georgia"/>
          <w:color w:val="595959" w:themeColor="text1" w:themeTint="A6"/>
        </w:rPr>
        <w:t xml:space="preserve">vragen: </w:t>
      </w:r>
    </w:p>
    <w:p w:rsidR="00640776" w:rsidRDefault="005E6E52" w:rsidP="00640776">
      <w:pPr>
        <w:pStyle w:val="Lijstalinea"/>
        <w:numPr>
          <w:ilvl w:val="0"/>
          <w:numId w:val="41"/>
        </w:numPr>
        <w:rPr>
          <w:rFonts w:ascii="Georgia" w:hAnsi="Georgia"/>
          <w:color w:val="595959" w:themeColor="text1" w:themeTint="A6"/>
        </w:rPr>
      </w:pPr>
      <w:r>
        <w:rPr>
          <w:rFonts w:ascii="Georgia" w:hAnsi="Georgia"/>
          <w:color w:val="595959" w:themeColor="text1" w:themeTint="A6"/>
        </w:rPr>
        <w:t>W</w:t>
      </w:r>
      <w:r w:rsidR="00D7094F" w:rsidRPr="00640776">
        <w:rPr>
          <w:rFonts w:ascii="Georgia" w:hAnsi="Georgia"/>
          <w:color w:val="595959" w:themeColor="text1" w:themeTint="A6"/>
        </w:rPr>
        <w:t xml:space="preserve">at heeft het mbo nodig om mediawijsheid te verankeren </w:t>
      </w:r>
      <w:r w:rsidR="00640776" w:rsidRPr="00640776">
        <w:rPr>
          <w:rFonts w:ascii="Georgia" w:hAnsi="Georgia"/>
          <w:color w:val="595959" w:themeColor="text1" w:themeTint="A6"/>
        </w:rPr>
        <w:t>in het onderwijs</w:t>
      </w:r>
      <w:r>
        <w:rPr>
          <w:rFonts w:ascii="Georgia" w:hAnsi="Georgia"/>
          <w:color w:val="595959" w:themeColor="text1" w:themeTint="A6"/>
        </w:rPr>
        <w:t>?</w:t>
      </w:r>
    </w:p>
    <w:p w:rsidR="00D7094F" w:rsidRPr="00640776" w:rsidRDefault="005E6E52" w:rsidP="00640776">
      <w:pPr>
        <w:pStyle w:val="Lijstalinea"/>
        <w:numPr>
          <w:ilvl w:val="0"/>
          <w:numId w:val="41"/>
        </w:numPr>
        <w:rPr>
          <w:rFonts w:ascii="Georgia" w:hAnsi="Georgia"/>
          <w:color w:val="595959" w:themeColor="text1" w:themeTint="A6"/>
        </w:rPr>
      </w:pPr>
      <w:r>
        <w:rPr>
          <w:rFonts w:ascii="Georgia" w:hAnsi="Georgia"/>
          <w:color w:val="595959" w:themeColor="text1" w:themeTint="A6"/>
        </w:rPr>
        <w:t>H</w:t>
      </w:r>
      <w:r w:rsidR="00D7094F" w:rsidRPr="00640776">
        <w:rPr>
          <w:rFonts w:ascii="Georgia" w:hAnsi="Georgia"/>
          <w:color w:val="595959" w:themeColor="text1" w:themeTint="A6"/>
        </w:rPr>
        <w:t xml:space="preserve">oe kunnen we het resterende geldbedrag </w:t>
      </w:r>
      <w:r w:rsidR="00640776" w:rsidRPr="00640776">
        <w:rPr>
          <w:rFonts w:ascii="Georgia" w:hAnsi="Georgia"/>
          <w:color w:val="595959" w:themeColor="text1" w:themeTint="A6"/>
        </w:rPr>
        <w:t xml:space="preserve">uit de regeling </w:t>
      </w:r>
      <w:r w:rsidR="00640776">
        <w:rPr>
          <w:rFonts w:ascii="Georgia" w:hAnsi="Georgia"/>
          <w:color w:val="595959" w:themeColor="text1" w:themeTint="A6"/>
        </w:rPr>
        <w:t xml:space="preserve">van 2014 </w:t>
      </w:r>
      <w:r w:rsidR="00D7094F" w:rsidRPr="00640776">
        <w:rPr>
          <w:rFonts w:ascii="Georgia" w:hAnsi="Georgia"/>
          <w:color w:val="595959" w:themeColor="text1" w:themeTint="A6"/>
        </w:rPr>
        <w:t xml:space="preserve">zo zinvol mogelijk inzetten </w:t>
      </w:r>
      <w:r w:rsidR="00640776">
        <w:rPr>
          <w:rFonts w:ascii="Georgia" w:hAnsi="Georgia"/>
          <w:color w:val="595959" w:themeColor="text1" w:themeTint="A6"/>
        </w:rPr>
        <w:t>om</w:t>
      </w:r>
      <w:r w:rsidR="00D7094F" w:rsidRPr="00640776">
        <w:rPr>
          <w:rFonts w:ascii="Georgia" w:hAnsi="Georgia"/>
          <w:color w:val="595959" w:themeColor="text1" w:themeTint="A6"/>
        </w:rPr>
        <w:t xml:space="preserve"> die verankering</w:t>
      </w:r>
      <w:r w:rsidR="00640776">
        <w:rPr>
          <w:rFonts w:ascii="Georgia" w:hAnsi="Georgia"/>
          <w:color w:val="595959" w:themeColor="text1" w:themeTint="A6"/>
        </w:rPr>
        <w:t xml:space="preserve"> te bereiken</w:t>
      </w:r>
      <w:r>
        <w:rPr>
          <w:rFonts w:ascii="Georgia" w:hAnsi="Georgia"/>
          <w:color w:val="595959" w:themeColor="text1" w:themeTint="A6"/>
        </w:rPr>
        <w:t>?</w:t>
      </w:r>
    </w:p>
    <w:p w:rsidR="000416CB" w:rsidRDefault="00997764" w:rsidP="00D8169A">
      <w:pPr>
        <w:rPr>
          <w:rFonts w:ascii="Georgia" w:hAnsi="Georgia"/>
          <w:color w:val="595959" w:themeColor="text1" w:themeTint="A6"/>
        </w:rPr>
      </w:pPr>
      <w:r>
        <w:rPr>
          <w:rFonts w:ascii="Georgia" w:hAnsi="Georgia"/>
          <w:color w:val="595959" w:themeColor="text1" w:themeTint="A6"/>
        </w:rPr>
        <w:t>U</w:t>
      </w:r>
      <w:r w:rsidR="008C2E5B">
        <w:rPr>
          <w:rFonts w:ascii="Georgia" w:hAnsi="Georgia"/>
          <w:color w:val="595959" w:themeColor="text1" w:themeTint="A6"/>
        </w:rPr>
        <w:t xml:space="preserve">it de sessie </w:t>
      </w:r>
      <w:r w:rsidR="001A0903">
        <w:rPr>
          <w:rFonts w:ascii="Georgia" w:hAnsi="Georgia"/>
          <w:color w:val="595959" w:themeColor="text1" w:themeTint="A6"/>
        </w:rPr>
        <w:t xml:space="preserve">bleek dat </w:t>
      </w:r>
      <w:r w:rsidR="00296C5F" w:rsidRPr="00534998">
        <w:rPr>
          <w:rFonts w:ascii="Georgia" w:hAnsi="Georgia"/>
          <w:color w:val="595959" w:themeColor="text1" w:themeTint="A6"/>
        </w:rPr>
        <w:t xml:space="preserve">er </w:t>
      </w:r>
      <w:r w:rsidR="000416CB">
        <w:rPr>
          <w:rFonts w:ascii="Georgia" w:hAnsi="Georgia"/>
          <w:color w:val="595959" w:themeColor="text1" w:themeTint="A6"/>
        </w:rPr>
        <w:t xml:space="preserve">in </w:t>
      </w:r>
      <w:r w:rsidR="00640776">
        <w:rPr>
          <w:rFonts w:ascii="Georgia" w:hAnsi="Georgia"/>
          <w:color w:val="595959" w:themeColor="text1" w:themeTint="A6"/>
        </w:rPr>
        <w:t>tegenstelling tot h</w:t>
      </w:r>
      <w:r w:rsidR="00D7094F">
        <w:rPr>
          <w:rFonts w:ascii="Georgia" w:hAnsi="Georgia"/>
          <w:color w:val="595959" w:themeColor="text1" w:themeTint="A6"/>
        </w:rPr>
        <w:t xml:space="preserve">et po en vo, </w:t>
      </w:r>
      <w:r w:rsidR="00640776">
        <w:rPr>
          <w:rFonts w:ascii="Georgia" w:hAnsi="Georgia"/>
          <w:color w:val="595959" w:themeColor="text1" w:themeTint="A6"/>
        </w:rPr>
        <w:t xml:space="preserve">in het mbo </w:t>
      </w:r>
      <w:r w:rsidR="001A0903">
        <w:rPr>
          <w:rFonts w:ascii="Georgia" w:hAnsi="Georgia"/>
          <w:color w:val="595959" w:themeColor="text1" w:themeTint="A6"/>
        </w:rPr>
        <w:t>geen behoefte is</w:t>
      </w:r>
      <w:r w:rsidR="00D7094F">
        <w:rPr>
          <w:rFonts w:ascii="Georgia" w:hAnsi="Georgia"/>
          <w:color w:val="595959" w:themeColor="text1" w:themeTint="A6"/>
        </w:rPr>
        <w:t xml:space="preserve"> </w:t>
      </w:r>
      <w:r w:rsidR="001A0903">
        <w:rPr>
          <w:rFonts w:ascii="Georgia" w:hAnsi="Georgia"/>
          <w:color w:val="595959" w:themeColor="text1" w:themeTint="A6"/>
        </w:rPr>
        <w:t xml:space="preserve">aan </w:t>
      </w:r>
      <w:r>
        <w:rPr>
          <w:rFonts w:ascii="Georgia" w:hAnsi="Georgia"/>
          <w:color w:val="595959" w:themeColor="text1" w:themeTint="A6"/>
        </w:rPr>
        <w:t xml:space="preserve">een leermiddelenbank met </w:t>
      </w:r>
      <w:r w:rsidR="00D345F2">
        <w:rPr>
          <w:rFonts w:ascii="Georgia" w:hAnsi="Georgia"/>
          <w:color w:val="595959" w:themeColor="text1" w:themeTint="A6"/>
        </w:rPr>
        <w:t>mediawijsheid</w:t>
      </w:r>
      <w:r w:rsidR="007304D2">
        <w:rPr>
          <w:rFonts w:ascii="Georgia" w:hAnsi="Georgia"/>
          <w:color w:val="595959" w:themeColor="text1" w:themeTint="A6"/>
        </w:rPr>
        <w:t>-</w:t>
      </w:r>
      <w:r>
        <w:rPr>
          <w:rFonts w:ascii="Georgia" w:hAnsi="Georgia"/>
          <w:color w:val="595959" w:themeColor="text1" w:themeTint="A6"/>
        </w:rPr>
        <w:t>content</w:t>
      </w:r>
      <w:r w:rsidR="001A0903">
        <w:rPr>
          <w:rFonts w:ascii="Georgia" w:hAnsi="Georgia"/>
          <w:color w:val="595959" w:themeColor="text1" w:themeTint="A6"/>
        </w:rPr>
        <w:t xml:space="preserve">. Hier wordt namelijk al in voorzien </w:t>
      </w:r>
      <w:r w:rsidR="008C2E5B">
        <w:rPr>
          <w:rFonts w:ascii="Georgia" w:hAnsi="Georgia"/>
          <w:color w:val="595959" w:themeColor="text1" w:themeTint="A6"/>
        </w:rPr>
        <w:t>door</w:t>
      </w:r>
      <w:r w:rsidR="001A0903">
        <w:rPr>
          <w:rFonts w:ascii="Georgia" w:hAnsi="Georgia"/>
          <w:color w:val="595959" w:themeColor="text1" w:themeTint="A6"/>
        </w:rPr>
        <w:t xml:space="preserve"> </w:t>
      </w:r>
      <w:r>
        <w:rPr>
          <w:rFonts w:ascii="Georgia" w:hAnsi="Georgia"/>
          <w:color w:val="595959" w:themeColor="text1" w:themeTint="A6"/>
        </w:rPr>
        <w:t xml:space="preserve">de platformen </w:t>
      </w:r>
      <w:r w:rsidR="001A0903">
        <w:rPr>
          <w:rFonts w:ascii="Georgia" w:hAnsi="Georgia"/>
          <w:color w:val="595959" w:themeColor="text1" w:themeTint="A6"/>
        </w:rPr>
        <w:t xml:space="preserve">Wikiwijs en </w:t>
      </w:r>
      <w:proofErr w:type="spellStart"/>
      <w:r w:rsidR="001A0903">
        <w:rPr>
          <w:rFonts w:ascii="Georgia" w:hAnsi="Georgia"/>
          <w:color w:val="595959" w:themeColor="text1" w:themeTint="A6"/>
        </w:rPr>
        <w:t>MboMediawijs</w:t>
      </w:r>
      <w:proofErr w:type="spellEnd"/>
      <w:r w:rsidR="001A0903">
        <w:rPr>
          <w:rFonts w:ascii="Georgia" w:hAnsi="Georgia"/>
          <w:color w:val="595959" w:themeColor="text1" w:themeTint="A6"/>
        </w:rPr>
        <w:t xml:space="preserve">. </w:t>
      </w:r>
      <w:r>
        <w:rPr>
          <w:rFonts w:ascii="Georgia" w:hAnsi="Georgia"/>
          <w:color w:val="595959" w:themeColor="text1" w:themeTint="A6"/>
        </w:rPr>
        <w:t xml:space="preserve">Wel is er </w:t>
      </w:r>
      <w:r w:rsidR="00D7094F">
        <w:rPr>
          <w:rFonts w:ascii="Georgia" w:hAnsi="Georgia"/>
          <w:color w:val="595959" w:themeColor="text1" w:themeTint="A6"/>
        </w:rPr>
        <w:t>vraag naar</w:t>
      </w:r>
      <w:r w:rsidR="000416CB">
        <w:rPr>
          <w:rFonts w:ascii="Georgia" w:hAnsi="Georgia"/>
          <w:color w:val="595959" w:themeColor="text1" w:themeTint="A6"/>
        </w:rPr>
        <w:t xml:space="preserve"> het uitbreiden van de content op deze platformen met </w:t>
      </w:r>
      <w:r>
        <w:rPr>
          <w:rFonts w:ascii="Georgia" w:hAnsi="Georgia"/>
          <w:color w:val="595959" w:themeColor="text1" w:themeTint="A6"/>
        </w:rPr>
        <w:t xml:space="preserve">meer </w:t>
      </w:r>
      <w:r w:rsidR="001A0903">
        <w:rPr>
          <w:rFonts w:ascii="Georgia" w:hAnsi="Georgia"/>
          <w:color w:val="595959" w:themeColor="text1" w:themeTint="A6"/>
        </w:rPr>
        <w:t xml:space="preserve">vak- en </w:t>
      </w:r>
      <w:r w:rsidR="00296C5F" w:rsidRPr="00534998">
        <w:rPr>
          <w:rFonts w:ascii="Georgia" w:hAnsi="Georgia"/>
          <w:color w:val="595959" w:themeColor="text1" w:themeTint="A6"/>
        </w:rPr>
        <w:t xml:space="preserve"> beroepsgericht</w:t>
      </w:r>
      <w:r w:rsidR="001A0903">
        <w:rPr>
          <w:rFonts w:ascii="Georgia" w:hAnsi="Georgia"/>
          <w:color w:val="595959" w:themeColor="text1" w:themeTint="A6"/>
        </w:rPr>
        <w:t>e</w:t>
      </w:r>
      <w:r>
        <w:rPr>
          <w:rFonts w:ascii="Georgia" w:hAnsi="Georgia"/>
          <w:color w:val="595959" w:themeColor="text1" w:themeTint="A6"/>
        </w:rPr>
        <w:t xml:space="preserve"> mediawijsheid</w:t>
      </w:r>
      <w:r w:rsidR="007304D2">
        <w:rPr>
          <w:rFonts w:ascii="Georgia" w:hAnsi="Georgia"/>
          <w:color w:val="595959" w:themeColor="text1" w:themeTint="A6"/>
        </w:rPr>
        <w:t>-</w:t>
      </w:r>
      <w:r w:rsidR="001A0903">
        <w:rPr>
          <w:rFonts w:ascii="Georgia" w:hAnsi="Georgia"/>
          <w:color w:val="595959" w:themeColor="text1" w:themeTint="A6"/>
        </w:rPr>
        <w:t>leerlijnen</w:t>
      </w:r>
      <w:r w:rsidR="00296C5F" w:rsidRPr="00534998">
        <w:rPr>
          <w:rFonts w:ascii="Georgia" w:hAnsi="Georgia"/>
          <w:color w:val="595959" w:themeColor="text1" w:themeTint="A6"/>
        </w:rPr>
        <w:t xml:space="preserve">. </w:t>
      </w:r>
      <w:r w:rsidR="000416CB">
        <w:rPr>
          <w:rFonts w:ascii="Georgia" w:hAnsi="Georgia"/>
          <w:color w:val="595959" w:themeColor="text1" w:themeTint="A6"/>
        </w:rPr>
        <w:t xml:space="preserve">De docenten kunnen </w:t>
      </w:r>
      <w:r w:rsidR="00D7094F">
        <w:rPr>
          <w:rFonts w:ascii="Georgia" w:hAnsi="Georgia"/>
          <w:color w:val="595959" w:themeColor="text1" w:themeTint="A6"/>
        </w:rPr>
        <w:t>deze</w:t>
      </w:r>
      <w:r w:rsidR="000416CB">
        <w:rPr>
          <w:rFonts w:ascii="Georgia" w:hAnsi="Georgia"/>
          <w:color w:val="595959" w:themeColor="text1" w:themeTint="A6"/>
        </w:rPr>
        <w:t xml:space="preserve"> gebruiken </w:t>
      </w:r>
      <w:r w:rsidR="00D8169A">
        <w:rPr>
          <w:rFonts w:ascii="Georgia" w:hAnsi="Georgia"/>
          <w:color w:val="595959" w:themeColor="text1" w:themeTint="A6"/>
        </w:rPr>
        <w:t xml:space="preserve">als basis om </w:t>
      </w:r>
      <w:r w:rsidR="000416CB">
        <w:rPr>
          <w:rFonts w:ascii="Georgia" w:hAnsi="Georgia"/>
          <w:color w:val="595959" w:themeColor="text1" w:themeTint="A6"/>
        </w:rPr>
        <w:t xml:space="preserve">hun lessen </w:t>
      </w:r>
      <w:r w:rsidR="00D8169A">
        <w:rPr>
          <w:rFonts w:ascii="Georgia" w:hAnsi="Georgia"/>
          <w:color w:val="595959" w:themeColor="text1" w:themeTint="A6"/>
        </w:rPr>
        <w:t xml:space="preserve">mee te arrangeren. </w:t>
      </w:r>
      <w:r>
        <w:rPr>
          <w:rFonts w:ascii="Georgia" w:hAnsi="Georgia"/>
          <w:color w:val="595959" w:themeColor="text1" w:themeTint="A6"/>
        </w:rPr>
        <w:t xml:space="preserve">Ook kunnen </w:t>
      </w:r>
      <w:r w:rsidR="00D7094F">
        <w:rPr>
          <w:rFonts w:ascii="Georgia" w:hAnsi="Georgia"/>
          <w:color w:val="595959" w:themeColor="text1" w:themeTint="A6"/>
        </w:rPr>
        <w:t xml:space="preserve">zij </w:t>
      </w:r>
      <w:r w:rsidR="000416CB">
        <w:rPr>
          <w:rFonts w:ascii="Georgia" w:hAnsi="Georgia"/>
          <w:color w:val="595959" w:themeColor="text1" w:themeTint="A6"/>
        </w:rPr>
        <w:t>een</w:t>
      </w:r>
      <w:r>
        <w:rPr>
          <w:rFonts w:ascii="Georgia" w:hAnsi="Georgia"/>
          <w:color w:val="595959" w:themeColor="text1" w:themeTint="A6"/>
        </w:rPr>
        <w:t xml:space="preserve"> leerlijn aanvullen met eigen materiaal. Zo </w:t>
      </w:r>
      <w:r w:rsidR="00D7094F">
        <w:rPr>
          <w:rFonts w:ascii="Georgia" w:hAnsi="Georgia"/>
          <w:color w:val="595959" w:themeColor="text1" w:themeTint="A6"/>
        </w:rPr>
        <w:t>zijn</w:t>
      </w:r>
      <w:r>
        <w:rPr>
          <w:rFonts w:ascii="Georgia" w:hAnsi="Georgia"/>
          <w:color w:val="595959" w:themeColor="text1" w:themeTint="A6"/>
        </w:rPr>
        <w:t xml:space="preserve"> </w:t>
      </w:r>
      <w:r w:rsidR="000416CB">
        <w:rPr>
          <w:rFonts w:ascii="Georgia" w:hAnsi="Georgia"/>
          <w:color w:val="595959" w:themeColor="text1" w:themeTint="A6"/>
        </w:rPr>
        <w:t>actuele</w:t>
      </w:r>
      <w:r w:rsidR="00D7094F">
        <w:rPr>
          <w:rFonts w:ascii="Georgia" w:hAnsi="Georgia"/>
          <w:color w:val="595959" w:themeColor="text1" w:themeTint="A6"/>
        </w:rPr>
        <w:t>, interessante</w:t>
      </w:r>
      <w:r w:rsidR="000416CB">
        <w:rPr>
          <w:rFonts w:ascii="Georgia" w:hAnsi="Georgia"/>
          <w:color w:val="595959" w:themeColor="text1" w:themeTint="A6"/>
        </w:rPr>
        <w:t xml:space="preserve"> vak-</w:t>
      </w:r>
      <w:r w:rsidR="007304D2">
        <w:rPr>
          <w:rFonts w:ascii="Georgia" w:hAnsi="Georgia"/>
          <w:color w:val="595959" w:themeColor="text1" w:themeTint="A6"/>
        </w:rPr>
        <w:t xml:space="preserve"> </w:t>
      </w:r>
      <w:r w:rsidR="00D7094F">
        <w:rPr>
          <w:rFonts w:ascii="Georgia" w:hAnsi="Georgia"/>
          <w:color w:val="595959" w:themeColor="text1" w:themeTint="A6"/>
        </w:rPr>
        <w:t xml:space="preserve">en </w:t>
      </w:r>
      <w:r w:rsidR="000416CB">
        <w:rPr>
          <w:rFonts w:ascii="Georgia" w:hAnsi="Georgia"/>
          <w:color w:val="595959" w:themeColor="text1" w:themeTint="A6"/>
        </w:rPr>
        <w:t xml:space="preserve">beroepsgerichte </w:t>
      </w:r>
      <w:r w:rsidR="00D345F2">
        <w:rPr>
          <w:rFonts w:ascii="Georgia" w:hAnsi="Georgia"/>
          <w:color w:val="595959" w:themeColor="text1" w:themeTint="A6"/>
        </w:rPr>
        <w:lastRenderedPageBreak/>
        <w:t>mediawijsheid</w:t>
      </w:r>
      <w:r w:rsidR="007304D2">
        <w:rPr>
          <w:rFonts w:ascii="Georgia" w:hAnsi="Georgia"/>
          <w:color w:val="595959" w:themeColor="text1" w:themeTint="A6"/>
        </w:rPr>
        <w:t>-</w:t>
      </w:r>
      <w:r>
        <w:rPr>
          <w:rFonts w:ascii="Georgia" w:hAnsi="Georgia"/>
          <w:color w:val="595959" w:themeColor="text1" w:themeTint="A6"/>
        </w:rPr>
        <w:t xml:space="preserve">leerlijnen </w:t>
      </w:r>
      <w:r w:rsidR="00D7094F">
        <w:rPr>
          <w:rFonts w:ascii="Georgia" w:hAnsi="Georgia"/>
          <w:color w:val="595959" w:themeColor="text1" w:themeTint="A6"/>
        </w:rPr>
        <w:t xml:space="preserve">te bouwen </w:t>
      </w:r>
      <w:r w:rsidR="000416CB">
        <w:rPr>
          <w:rFonts w:ascii="Georgia" w:hAnsi="Georgia"/>
          <w:color w:val="595959" w:themeColor="text1" w:themeTint="A6"/>
        </w:rPr>
        <w:t xml:space="preserve">die </w:t>
      </w:r>
      <w:r w:rsidR="00D7094F">
        <w:rPr>
          <w:rFonts w:ascii="Georgia" w:hAnsi="Georgia"/>
          <w:color w:val="595959" w:themeColor="text1" w:themeTint="A6"/>
        </w:rPr>
        <w:t xml:space="preserve">gestoeld zijn op de praktijk en die </w:t>
      </w:r>
      <w:r w:rsidR="000416CB">
        <w:rPr>
          <w:rFonts w:ascii="Georgia" w:hAnsi="Georgia"/>
          <w:color w:val="595959" w:themeColor="text1" w:themeTint="A6"/>
        </w:rPr>
        <w:t>voor en door mbo</w:t>
      </w:r>
      <w:r w:rsidR="00D345F2">
        <w:rPr>
          <w:rFonts w:ascii="Georgia" w:hAnsi="Georgia"/>
          <w:color w:val="595959" w:themeColor="text1" w:themeTint="A6"/>
        </w:rPr>
        <w:t>-</w:t>
      </w:r>
      <w:r w:rsidR="000416CB">
        <w:rPr>
          <w:rFonts w:ascii="Georgia" w:hAnsi="Georgia"/>
          <w:color w:val="595959" w:themeColor="text1" w:themeTint="A6"/>
        </w:rPr>
        <w:t xml:space="preserve"> docenten in co-creatie zijn ontwikkeld. </w:t>
      </w:r>
      <w:r w:rsidR="00D7094F">
        <w:rPr>
          <w:rFonts w:ascii="Georgia" w:hAnsi="Georgia"/>
          <w:color w:val="595959" w:themeColor="text1" w:themeTint="A6"/>
        </w:rPr>
        <w:t xml:space="preserve"> Dit is </w:t>
      </w:r>
      <w:proofErr w:type="spellStart"/>
      <w:r w:rsidR="00D7094F">
        <w:rPr>
          <w:rFonts w:ascii="Georgia" w:hAnsi="Georgia"/>
          <w:color w:val="595959" w:themeColor="text1" w:themeTint="A6"/>
        </w:rPr>
        <w:t>key</w:t>
      </w:r>
      <w:proofErr w:type="spellEnd"/>
      <w:r w:rsidR="00D7094F">
        <w:rPr>
          <w:rFonts w:ascii="Georgia" w:hAnsi="Georgia"/>
          <w:color w:val="595959" w:themeColor="text1" w:themeTint="A6"/>
        </w:rPr>
        <w:t xml:space="preserve"> voor de acceptatie en het gebruik van het lesmateriaal.</w:t>
      </w:r>
    </w:p>
    <w:p w:rsidR="00433BE5" w:rsidRDefault="00D8169A" w:rsidP="0059705D">
      <w:pPr>
        <w:rPr>
          <w:rFonts w:ascii="Georgia" w:hAnsi="Georgia"/>
          <w:color w:val="595959" w:themeColor="text1" w:themeTint="A6"/>
        </w:rPr>
      </w:pPr>
      <w:r>
        <w:rPr>
          <w:rFonts w:ascii="Georgia" w:hAnsi="Georgia"/>
          <w:color w:val="595959" w:themeColor="text1" w:themeTint="A6"/>
        </w:rPr>
        <w:t>H</w:t>
      </w:r>
      <w:r w:rsidR="001A0903">
        <w:rPr>
          <w:rFonts w:ascii="Georgia" w:hAnsi="Georgia"/>
          <w:color w:val="595959" w:themeColor="text1" w:themeTint="A6"/>
        </w:rPr>
        <w:t xml:space="preserve">et </w:t>
      </w:r>
      <w:r w:rsidR="000416CB">
        <w:rPr>
          <w:rFonts w:ascii="Georgia" w:hAnsi="Georgia"/>
          <w:color w:val="595959" w:themeColor="text1" w:themeTint="A6"/>
        </w:rPr>
        <w:t>vormgeven</w:t>
      </w:r>
      <w:r w:rsidR="00296C5F" w:rsidRPr="00534998">
        <w:rPr>
          <w:rFonts w:ascii="Georgia" w:hAnsi="Georgia"/>
          <w:color w:val="595959" w:themeColor="text1" w:themeTint="A6"/>
        </w:rPr>
        <w:t xml:space="preserve"> van </w:t>
      </w:r>
      <w:r>
        <w:rPr>
          <w:rFonts w:ascii="Georgia" w:hAnsi="Georgia"/>
          <w:color w:val="595959" w:themeColor="text1" w:themeTint="A6"/>
        </w:rPr>
        <w:t xml:space="preserve">een goede </w:t>
      </w:r>
      <w:r w:rsidR="00D345F2">
        <w:rPr>
          <w:rFonts w:ascii="Georgia" w:hAnsi="Georgia"/>
          <w:color w:val="595959" w:themeColor="text1" w:themeTint="A6"/>
        </w:rPr>
        <w:t>basis</w:t>
      </w:r>
      <w:r w:rsidR="00D7094F">
        <w:rPr>
          <w:rFonts w:ascii="Georgia" w:hAnsi="Georgia"/>
          <w:color w:val="595959" w:themeColor="text1" w:themeTint="A6"/>
        </w:rPr>
        <w:t xml:space="preserve">leerlijn over </w:t>
      </w:r>
      <w:r w:rsidR="000416CB">
        <w:rPr>
          <w:rFonts w:ascii="Georgia" w:hAnsi="Georgia"/>
          <w:color w:val="595959" w:themeColor="text1" w:themeTint="A6"/>
        </w:rPr>
        <w:t>mediawijsheid</w:t>
      </w:r>
      <w:r w:rsidR="0006124F">
        <w:rPr>
          <w:rFonts w:ascii="Georgia" w:hAnsi="Georgia"/>
          <w:color w:val="595959" w:themeColor="text1" w:themeTint="A6"/>
        </w:rPr>
        <w:t xml:space="preserve"> </w:t>
      </w:r>
      <w:r>
        <w:rPr>
          <w:rFonts w:ascii="Georgia" w:hAnsi="Georgia"/>
          <w:color w:val="595959" w:themeColor="text1" w:themeTint="A6"/>
        </w:rPr>
        <w:t xml:space="preserve">kost </w:t>
      </w:r>
      <w:r w:rsidR="001A0903">
        <w:rPr>
          <w:rFonts w:ascii="Georgia" w:hAnsi="Georgia"/>
          <w:color w:val="595959" w:themeColor="text1" w:themeTint="A6"/>
        </w:rPr>
        <w:t>tijd en dus geld</w:t>
      </w:r>
      <w:r>
        <w:rPr>
          <w:rFonts w:ascii="Georgia" w:hAnsi="Georgia"/>
          <w:color w:val="595959" w:themeColor="text1" w:themeTint="A6"/>
        </w:rPr>
        <w:t xml:space="preserve">. Op de </w:t>
      </w:r>
      <w:r w:rsidR="000416CB">
        <w:rPr>
          <w:rFonts w:ascii="Georgia" w:hAnsi="Georgia"/>
          <w:color w:val="595959" w:themeColor="text1" w:themeTint="A6"/>
        </w:rPr>
        <w:t>expert</w:t>
      </w:r>
      <w:r w:rsidR="001A0903">
        <w:rPr>
          <w:rFonts w:ascii="Georgia" w:hAnsi="Georgia"/>
          <w:color w:val="595959" w:themeColor="text1" w:themeTint="A6"/>
        </w:rPr>
        <w:t xml:space="preserve">sessie </w:t>
      </w:r>
      <w:r w:rsidR="000416CB">
        <w:rPr>
          <w:rFonts w:ascii="Georgia" w:hAnsi="Georgia"/>
          <w:color w:val="595959" w:themeColor="text1" w:themeTint="A6"/>
        </w:rPr>
        <w:t>ontstond</w:t>
      </w:r>
      <w:r>
        <w:rPr>
          <w:rFonts w:ascii="Georgia" w:hAnsi="Georgia"/>
          <w:color w:val="595959" w:themeColor="text1" w:themeTint="A6"/>
        </w:rPr>
        <w:t xml:space="preserve"> daarom </w:t>
      </w:r>
      <w:r w:rsidR="000416CB">
        <w:rPr>
          <w:rFonts w:ascii="Georgia" w:hAnsi="Georgia"/>
          <w:color w:val="595959" w:themeColor="text1" w:themeTint="A6"/>
        </w:rPr>
        <w:t>het idee</w:t>
      </w:r>
      <w:r w:rsidR="001A0903">
        <w:rPr>
          <w:rFonts w:ascii="Georgia" w:hAnsi="Georgia"/>
          <w:color w:val="595959" w:themeColor="text1" w:themeTint="A6"/>
        </w:rPr>
        <w:t xml:space="preserve"> </w:t>
      </w:r>
      <w:r w:rsidR="0006124F">
        <w:rPr>
          <w:rFonts w:ascii="Georgia" w:hAnsi="Georgia"/>
          <w:color w:val="595959" w:themeColor="text1" w:themeTint="A6"/>
        </w:rPr>
        <w:t xml:space="preserve">om hier een </w:t>
      </w:r>
      <w:r w:rsidR="000416CB">
        <w:rPr>
          <w:rFonts w:ascii="Georgia" w:hAnsi="Georgia"/>
          <w:color w:val="595959" w:themeColor="text1" w:themeTint="A6"/>
        </w:rPr>
        <w:t>passend</w:t>
      </w:r>
      <w:r w:rsidR="00D345F2">
        <w:rPr>
          <w:rFonts w:ascii="Georgia" w:hAnsi="Georgia"/>
          <w:color w:val="595959" w:themeColor="text1" w:themeTint="A6"/>
        </w:rPr>
        <w:t>e</w:t>
      </w:r>
      <w:r w:rsidR="000416CB">
        <w:rPr>
          <w:rFonts w:ascii="Georgia" w:hAnsi="Georgia"/>
          <w:color w:val="595959" w:themeColor="text1" w:themeTint="A6"/>
        </w:rPr>
        <w:t xml:space="preserve"> vergoeding voor in te stellen</w:t>
      </w:r>
      <w:r w:rsidR="0006124F">
        <w:rPr>
          <w:rFonts w:ascii="Georgia" w:hAnsi="Georgia"/>
          <w:color w:val="595959" w:themeColor="text1" w:themeTint="A6"/>
        </w:rPr>
        <w:t xml:space="preserve"> </w:t>
      </w:r>
      <w:r w:rsidR="001A0903">
        <w:rPr>
          <w:rFonts w:ascii="Georgia" w:hAnsi="Georgia"/>
          <w:color w:val="595959" w:themeColor="text1" w:themeTint="A6"/>
        </w:rPr>
        <w:t>in de vorm van</w:t>
      </w:r>
      <w:r w:rsidR="008C2E5B">
        <w:rPr>
          <w:rFonts w:ascii="Georgia" w:hAnsi="Georgia"/>
          <w:color w:val="595959" w:themeColor="text1" w:themeTint="A6"/>
        </w:rPr>
        <w:t xml:space="preserve"> ‘microkrediet’</w:t>
      </w:r>
      <w:r>
        <w:rPr>
          <w:rFonts w:ascii="Georgia" w:hAnsi="Georgia"/>
          <w:color w:val="595959" w:themeColor="text1" w:themeTint="A6"/>
        </w:rPr>
        <w:t xml:space="preserve">. </w:t>
      </w:r>
      <w:r w:rsidR="00D7094F">
        <w:rPr>
          <w:rFonts w:ascii="Georgia" w:hAnsi="Georgia"/>
          <w:color w:val="595959" w:themeColor="text1" w:themeTint="A6"/>
        </w:rPr>
        <w:t xml:space="preserve">Vervolgens </w:t>
      </w:r>
      <w:r w:rsidR="00640776">
        <w:rPr>
          <w:rFonts w:ascii="Georgia" w:hAnsi="Georgia"/>
          <w:color w:val="595959" w:themeColor="text1" w:themeTint="A6"/>
        </w:rPr>
        <w:t xml:space="preserve">is dit idee door </w:t>
      </w:r>
      <w:r w:rsidR="00D7094F">
        <w:rPr>
          <w:rFonts w:ascii="Georgia" w:hAnsi="Georgia"/>
          <w:color w:val="595959" w:themeColor="text1" w:themeTint="A6"/>
        </w:rPr>
        <w:t xml:space="preserve"> M</w:t>
      </w:r>
      <w:r w:rsidR="0006124F">
        <w:rPr>
          <w:rFonts w:ascii="Georgia" w:hAnsi="Georgia"/>
          <w:color w:val="595959" w:themeColor="text1" w:themeTint="A6"/>
        </w:rPr>
        <w:t xml:space="preserve">ediawijzer.net en Kennisnet </w:t>
      </w:r>
      <w:r w:rsidR="00D7094F">
        <w:rPr>
          <w:rFonts w:ascii="Georgia" w:hAnsi="Georgia"/>
          <w:color w:val="595959" w:themeColor="text1" w:themeTint="A6"/>
        </w:rPr>
        <w:t>verder uit</w:t>
      </w:r>
      <w:r w:rsidR="0059705D">
        <w:rPr>
          <w:rFonts w:ascii="Georgia" w:hAnsi="Georgia"/>
          <w:color w:val="595959" w:themeColor="text1" w:themeTint="A6"/>
        </w:rPr>
        <w:t>gewerkt tot bijgaande regeling.</w:t>
      </w:r>
    </w:p>
    <w:p w:rsidR="00433BE5" w:rsidRPr="0059705D" w:rsidRDefault="00433BE5" w:rsidP="0059705D">
      <w:pPr>
        <w:rPr>
          <w:rStyle w:val="field-content1"/>
          <w:rFonts w:ascii="Georgia" w:hAnsi="Georgia"/>
          <w:color w:val="595959" w:themeColor="text1" w:themeTint="A6"/>
        </w:rPr>
      </w:pPr>
    </w:p>
    <w:p w:rsidR="00033137" w:rsidRPr="00640776" w:rsidRDefault="00D7094F" w:rsidP="00033137">
      <w:pPr>
        <w:spacing w:after="0" w:line="360" w:lineRule="auto"/>
        <w:rPr>
          <w:rStyle w:val="field-content1"/>
          <w:rFonts w:ascii="Arial Narrow" w:hAnsi="Arial Narrow"/>
          <w:caps/>
          <w:color w:val="FF0066"/>
          <w:sz w:val="27"/>
          <w:szCs w:val="27"/>
        </w:rPr>
      </w:pPr>
      <w:r w:rsidRPr="00640776">
        <w:rPr>
          <w:rStyle w:val="field-content1"/>
          <w:rFonts w:ascii="Arial Narrow" w:hAnsi="Arial Narrow"/>
          <w:caps/>
          <w:color w:val="FF0066"/>
          <w:sz w:val="27"/>
          <w:szCs w:val="27"/>
        </w:rPr>
        <w:t xml:space="preserve">MBO microregeling </w:t>
      </w:r>
      <w:r w:rsidR="00033137" w:rsidRPr="00640776">
        <w:rPr>
          <w:rStyle w:val="field-content1"/>
          <w:rFonts w:ascii="Arial Narrow" w:hAnsi="Arial Narrow"/>
          <w:caps/>
          <w:color w:val="FF0066"/>
          <w:sz w:val="27"/>
          <w:szCs w:val="27"/>
        </w:rPr>
        <w:t>2015</w:t>
      </w:r>
    </w:p>
    <w:p w:rsidR="00D7094F" w:rsidRDefault="00D7094F" w:rsidP="00EE2009">
      <w:pPr>
        <w:spacing w:after="0"/>
        <w:rPr>
          <w:rFonts w:ascii="Georgia" w:hAnsi="Georgia"/>
          <w:color w:val="595959" w:themeColor="text1" w:themeTint="A6"/>
        </w:rPr>
      </w:pPr>
      <w:r>
        <w:rPr>
          <w:rFonts w:ascii="Georgia" w:hAnsi="Georgia"/>
          <w:color w:val="595959" w:themeColor="text1" w:themeTint="A6"/>
        </w:rPr>
        <w:t>Het doel van de Mbo Microregeling is het stimuleren van vak-</w:t>
      </w:r>
      <w:r w:rsidR="0059705D">
        <w:rPr>
          <w:rFonts w:ascii="Georgia" w:hAnsi="Georgia"/>
          <w:color w:val="595959" w:themeColor="text1" w:themeTint="A6"/>
        </w:rPr>
        <w:t xml:space="preserve"> en </w:t>
      </w:r>
      <w:r>
        <w:rPr>
          <w:rFonts w:ascii="Georgia" w:hAnsi="Georgia"/>
          <w:color w:val="595959" w:themeColor="text1" w:themeTint="A6"/>
        </w:rPr>
        <w:t xml:space="preserve">beroepsgerichte </w:t>
      </w:r>
      <w:r w:rsidR="00D345F2">
        <w:rPr>
          <w:rFonts w:ascii="Georgia" w:hAnsi="Georgia"/>
          <w:color w:val="595959" w:themeColor="text1" w:themeTint="A6"/>
        </w:rPr>
        <w:t>mediawijsheid</w:t>
      </w:r>
      <w:r w:rsidR="007304D2">
        <w:rPr>
          <w:rFonts w:ascii="Georgia" w:hAnsi="Georgia"/>
          <w:color w:val="595959" w:themeColor="text1" w:themeTint="A6"/>
        </w:rPr>
        <w:t>-</w:t>
      </w:r>
      <w:r w:rsidR="0059705D">
        <w:rPr>
          <w:rFonts w:ascii="Georgia" w:hAnsi="Georgia"/>
          <w:color w:val="595959" w:themeColor="text1" w:themeTint="A6"/>
        </w:rPr>
        <w:t>leerlijnen</w:t>
      </w:r>
      <w:r w:rsidR="00E70E22">
        <w:rPr>
          <w:rFonts w:ascii="Georgia" w:hAnsi="Georgia"/>
          <w:color w:val="595959" w:themeColor="text1" w:themeTint="A6"/>
        </w:rPr>
        <w:t xml:space="preserve"> voor het mbo, te ontsluiten via een binne</w:t>
      </w:r>
      <w:r w:rsidR="00D345F2">
        <w:rPr>
          <w:rFonts w:ascii="Georgia" w:hAnsi="Georgia"/>
          <w:color w:val="595959" w:themeColor="text1" w:themeTint="A6"/>
        </w:rPr>
        <w:t>n het mbo gebruikt leermiddelen</w:t>
      </w:r>
      <w:r w:rsidR="00E70E22">
        <w:rPr>
          <w:rFonts w:ascii="Georgia" w:hAnsi="Georgia"/>
          <w:color w:val="595959" w:themeColor="text1" w:themeTint="A6"/>
        </w:rPr>
        <w:t xml:space="preserve">platform zoals Wikiwijs (verplicht) en/of </w:t>
      </w:r>
      <w:proofErr w:type="spellStart"/>
      <w:r w:rsidR="00E70E22">
        <w:rPr>
          <w:rFonts w:ascii="Georgia" w:hAnsi="Georgia"/>
          <w:color w:val="595959" w:themeColor="text1" w:themeTint="A6"/>
        </w:rPr>
        <w:t>MboMediawijs</w:t>
      </w:r>
      <w:proofErr w:type="spellEnd"/>
      <w:r w:rsidR="00E70E22">
        <w:rPr>
          <w:rFonts w:ascii="Georgia" w:hAnsi="Georgia"/>
          <w:color w:val="595959" w:themeColor="text1" w:themeTint="A6"/>
        </w:rPr>
        <w:t>.</w:t>
      </w:r>
    </w:p>
    <w:p w:rsidR="004A6972" w:rsidRPr="00751EDE" w:rsidRDefault="004A6972" w:rsidP="004A6972">
      <w:pPr>
        <w:spacing w:after="0" w:line="160" w:lineRule="exact"/>
        <w:rPr>
          <w:rFonts w:ascii="Georgia" w:hAnsi="Georgia"/>
        </w:rPr>
      </w:pPr>
    </w:p>
    <w:p w:rsidR="00B34CA6" w:rsidRPr="007C594B" w:rsidRDefault="007C594B" w:rsidP="001C45A2">
      <w:pPr>
        <w:pStyle w:val="Kop2"/>
        <w:spacing w:before="0"/>
        <w:rPr>
          <w:rFonts w:ascii="Arial Narrow" w:hAnsi="Arial Narrow"/>
          <w:b w:val="0"/>
          <w:i w:val="0"/>
          <w:caps/>
          <w:color w:val="FF0066"/>
          <w:sz w:val="27"/>
          <w:szCs w:val="27"/>
        </w:rPr>
      </w:pPr>
      <w:bookmarkStart w:id="4" w:name="_Toc311436849"/>
      <w:bookmarkStart w:id="5" w:name="_Toc245293126"/>
      <w:r>
        <w:rPr>
          <w:rFonts w:ascii="Arial Narrow" w:hAnsi="Arial Narrow"/>
          <w:b w:val="0"/>
          <w:i w:val="0"/>
          <w:caps/>
          <w:color w:val="FF0066"/>
          <w:sz w:val="27"/>
          <w:szCs w:val="27"/>
        </w:rPr>
        <w:t xml:space="preserve">voor </w:t>
      </w:r>
      <w:r w:rsidR="00B34CA6" w:rsidRPr="007C594B">
        <w:rPr>
          <w:rFonts w:ascii="Arial Narrow" w:hAnsi="Arial Narrow"/>
          <w:b w:val="0"/>
          <w:i w:val="0"/>
          <w:caps/>
          <w:color w:val="FF0066"/>
          <w:sz w:val="27"/>
          <w:szCs w:val="27"/>
        </w:rPr>
        <w:t>wie</w:t>
      </w:r>
      <w:bookmarkEnd w:id="4"/>
      <w:r w:rsidR="00B34CA6" w:rsidRPr="007C594B">
        <w:rPr>
          <w:rFonts w:ascii="Arial Narrow" w:hAnsi="Arial Narrow"/>
          <w:b w:val="0"/>
          <w:i w:val="0"/>
          <w:caps/>
          <w:color w:val="FF0066"/>
          <w:sz w:val="27"/>
          <w:szCs w:val="27"/>
        </w:rPr>
        <w:t xml:space="preserve">? </w:t>
      </w:r>
      <w:bookmarkEnd w:id="5"/>
    </w:p>
    <w:p w:rsidR="0091081C" w:rsidRDefault="0091081C" w:rsidP="00B34CA6">
      <w:pPr>
        <w:spacing w:after="0"/>
        <w:rPr>
          <w:rFonts w:ascii="Georgia" w:hAnsi="Georgia"/>
          <w:color w:val="595959" w:themeColor="text1" w:themeTint="A6"/>
        </w:rPr>
      </w:pPr>
      <w:r>
        <w:rPr>
          <w:rFonts w:ascii="Georgia" w:hAnsi="Georgia"/>
          <w:color w:val="595959" w:themeColor="text1" w:themeTint="A6"/>
        </w:rPr>
        <w:t xml:space="preserve">De doelgroep van de regeling bestaat uit docenten </w:t>
      </w:r>
      <w:r w:rsidR="00E70E22">
        <w:rPr>
          <w:rFonts w:ascii="Georgia" w:hAnsi="Georgia"/>
          <w:color w:val="595959" w:themeColor="text1" w:themeTint="A6"/>
        </w:rPr>
        <w:t xml:space="preserve">die </w:t>
      </w:r>
      <w:r>
        <w:rPr>
          <w:rFonts w:ascii="Georgia" w:hAnsi="Georgia"/>
          <w:color w:val="595959" w:themeColor="text1" w:themeTint="A6"/>
        </w:rPr>
        <w:t xml:space="preserve">werkzaam </w:t>
      </w:r>
      <w:r w:rsidR="00E70E22">
        <w:rPr>
          <w:rFonts w:ascii="Georgia" w:hAnsi="Georgia"/>
          <w:color w:val="595959" w:themeColor="text1" w:themeTint="A6"/>
        </w:rPr>
        <w:t xml:space="preserve">zijn </w:t>
      </w:r>
      <w:r>
        <w:rPr>
          <w:rFonts w:ascii="Georgia" w:hAnsi="Georgia"/>
          <w:color w:val="595959" w:themeColor="text1" w:themeTint="A6"/>
        </w:rPr>
        <w:t>in het mbo en/of netwerkpartners van Mediawijzer.net die bekend zijn met het mbo en die expertise hebben in het ontwikkelen van</w:t>
      </w:r>
      <w:r w:rsidRPr="00FA4BED">
        <w:rPr>
          <w:rFonts w:ascii="Georgia" w:hAnsi="Georgia"/>
          <w:color w:val="595959" w:themeColor="text1" w:themeTint="A6"/>
        </w:rPr>
        <w:t xml:space="preserve"> </w:t>
      </w:r>
      <w:r>
        <w:rPr>
          <w:rFonts w:ascii="Georgia" w:hAnsi="Georgia"/>
          <w:color w:val="595959" w:themeColor="text1" w:themeTint="A6"/>
        </w:rPr>
        <w:t>leerlijnen,</w:t>
      </w:r>
      <w:r w:rsidR="00D345F2">
        <w:rPr>
          <w:rFonts w:ascii="Georgia" w:hAnsi="Georgia"/>
          <w:color w:val="595959" w:themeColor="text1" w:themeTint="A6"/>
        </w:rPr>
        <w:t xml:space="preserve"> in het bijzonder mediawijsheid</w:t>
      </w:r>
      <w:r w:rsidR="007304D2">
        <w:rPr>
          <w:rFonts w:ascii="Georgia" w:hAnsi="Georgia"/>
          <w:color w:val="595959" w:themeColor="text1" w:themeTint="A6"/>
        </w:rPr>
        <w:t>-</w:t>
      </w:r>
      <w:r>
        <w:rPr>
          <w:rFonts w:ascii="Georgia" w:hAnsi="Georgia"/>
          <w:color w:val="595959" w:themeColor="text1" w:themeTint="A6"/>
        </w:rPr>
        <w:t>leerlijnen.</w:t>
      </w:r>
    </w:p>
    <w:p w:rsidR="00B34CA6" w:rsidRPr="00A65D00" w:rsidRDefault="00B34CA6" w:rsidP="00B34CA6">
      <w:pPr>
        <w:spacing w:after="0"/>
        <w:rPr>
          <w:rFonts w:ascii="Georgia" w:hAnsi="Georgia"/>
          <w:color w:val="595959" w:themeColor="text1" w:themeTint="A6"/>
        </w:rPr>
      </w:pPr>
      <w:r>
        <w:rPr>
          <w:rFonts w:ascii="Georgia" w:hAnsi="Georgia"/>
          <w:color w:val="595959" w:themeColor="text1" w:themeTint="A6"/>
        </w:rPr>
        <w:t xml:space="preserve">Aanmelden als </w:t>
      </w:r>
      <w:r w:rsidRPr="00FA4BED">
        <w:rPr>
          <w:rFonts w:ascii="Georgia" w:hAnsi="Georgia"/>
          <w:color w:val="595959" w:themeColor="text1" w:themeTint="A6"/>
        </w:rPr>
        <w:t>netwerkpartner</w:t>
      </w:r>
      <w:r w:rsidR="00835B0B">
        <w:rPr>
          <w:rFonts w:ascii="Georgia" w:hAnsi="Georgia"/>
          <w:color w:val="595959" w:themeColor="text1" w:themeTint="A6"/>
        </w:rPr>
        <w:t>:</w:t>
      </w:r>
      <w:r w:rsidRPr="00FA4BED">
        <w:rPr>
          <w:rFonts w:ascii="Georgia" w:hAnsi="Georgia"/>
          <w:color w:val="595959" w:themeColor="text1" w:themeTint="A6"/>
        </w:rPr>
        <w:t xml:space="preserve"> </w:t>
      </w:r>
      <w:r w:rsidR="00A65D00" w:rsidRPr="00A65D00">
        <w:rPr>
          <w:rFonts w:ascii="Georgia" w:hAnsi="Georgia"/>
          <w:color w:val="595959" w:themeColor="text1" w:themeTint="A6"/>
        </w:rPr>
        <w:t>http://www.mediawijzer.net/netwerkpartner-worden/</w:t>
      </w:r>
      <w:r w:rsidRPr="00FA4BED">
        <w:rPr>
          <w:rFonts w:ascii="Georgia" w:hAnsi="Georgia"/>
          <w:color w:val="595959" w:themeColor="text1" w:themeTint="A6"/>
        </w:rPr>
        <w:t>.</w:t>
      </w:r>
      <w:r w:rsidR="0091081C" w:rsidRPr="0091081C">
        <w:rPr>
          <w:rFonts w:ascii="Georgia" w:hAnsi="Georgia"/>
          <w:color w:val="595959" w:themeColor="text1" w:themeTint="A6"/>
        </w:rPr>
        <w:t xml:space="preserve"> </w:t>
      </w:r>
    </w:p>
    <w:p w:rsidR="00B34CA6" w:rsidRPr="00FA4BED" w:rsidRDefault="00B34CA6" w:rsidP="00751EDE">
      <w:pPr>
        <w:spacing w:after="0"/>
        <w:rPr>
          <w:rFonts w:ascii="Georgia" w:hAnsi="Georgia"/>
          <w:color w:val="595959" w:themeColor="text1" w:themeTint="A6"/>
        </w:rPr>
      </w:pPr>
    </w:p>
    <w:p w:rsidR="00433158" w:rsidRPr="007C594B" w:rsidRDefault="007C594B" w:rsidP="00433158">
      <w:pPr>
        <w:pStyle w:val="Kop2"/>
        <w:spacing w:before="0"/>
        <w:rPr>
          <w:rFonts w:ascii="Arial Narrow" w:hAnsi="Arial Narrow"/>
          <w:b w:val="0"/>
          <w:i w:val="0"/>
          <w:caps/>
          <w:color w:val="FF0066"/>
          <w:sz w:val="27"/>
          <w:szCs w:val="27"/>
        </w:rPr>
      </w:pPr>
      <w:r>
        <w:rPr>
          <w:rFonts w:ascii="Arial Narrow" w:hAnsi="Arial Narrow"/>
          <w:b w:val="0"/>
          <w:i w:val="0"/>
          <w:caps/>
          <w:color w:val="FF0066"/>
          <w:sz w:val="27"/>
          <w:szCs w:val="27"/>
        </w:rPr>
        <w:t>hoeveel?</w:t>
      </w:r>
    </w:p>
    <w:p w:rsidR="0091081C" w:rsidRDefault="0091081C" w:rsidP="0091081C">
      <w:pPr>
        <w:spacing w:after="0"/>
        <w:rPr>
          <w:rFonts w:ascii="Georgia" w:hAnsi="Georgia"/>
          <w:color w:val="595959" w:themeColor="text1" w:themeTint="A6"/>
        </w:rPr>
      </w:pPr>
      <w:bookmarkStart w:id="6" w:name="_Toc193863496"/>
      <w:bookmarkStart w:id="7" w:name="_Toc245293129"/>
      <w:r w:rsidRPr="00D30057">
        <w:rPr>
          <w:rFonts w:ascii="Georgia" w:hAnsi="Georgia"/>
          <w:color w:val="595959" w:themeColor="text1" w:themeTint="A6"/>
        </w:rPr>
        <w:t xml:space="preserve">Het beschikbare bedrag </w:t>
      </w:r>
      <w:r w:rsidR="00640776">
        <w:rPr>
          <w:rFonts w:ascii="Georgia" w:hAnsi="Georgia"/>
          <w:color w:val="595959" w:themeColor="text1" w:themeTint="A6"/>
        </w:rPr>
        <w:t xml:space="preserve">voor de ontwikkeling per </w:t>
      </w:r>
      <w:r>
        <w:rPr>
          <w:rFonts w:ascii="Georgia" w:hAnsi="Georgia"/>
          <w:color w:val="595959" w:themeColor="text1" w:themeTint="A6"/>
        </w:rPr>
        <w:t>leerlijn is €</w:t>
      </w:r>
      <w:r w:rsidR="004E35BE">
        <w:rPr>
          <w:rFonts w:ascii="Georgia" w:hAnsi="Georgia"/>
          <w:color w:val="595959" w:themeColor="text1" w:themeTint="A6"/>
        </w:rPr>
        <w:t xml:space="preserve"> </w:t>
      </w:r>
      <w:r w:rsidRPr="00D30057">
        <w:rPr>
          <w:rFonts w:ascii="Georgia" w:hAnsi="Georgia"/>
          <w:color w:val="595959" w:themeColor="text1" w:themeTint="A6"/>
        </w:rPr>
        <w:t>5.000,-</w:t>
      </w:r>
      <w:r>
        <w:rPr>
          <w:rFonts w:ascii="Georgia" w:hAnsi="Georgia"/>
          <w:color w:val="595959" w:themeColor="text1" w:themeTint="A6"/>
        </w:rPr>
        <w:t xml:space="preserve"> inclusief </w:t>
      </w:r>
      <w:r w:rsidR="00DE5D74">
        <w:rPr>
          <w:rFonts w:ascii="Georgia" w:hAnsi="Georgia"/>
          <w:color w:val="595959" w:themeColor="text1" w:themeTint="A6"/>
        </w:rPr>
        <w:t>btw</w:t>
      </w:r>
      <w:r w:rsidRPr="00D30057">
        <w:rPr>
          <w:rFonts w:ascii="Georgia" w:hAnsi="Georgia"/>
          <w:color w:val="595959" w:themeColor="text1" w:themeTint="A6"/>
        </w:rPr>
        <w:t>.</w:t>
      </w:r>
    </w:p>
    <w:p w:rsidR="0059705D" w:rsidRDefault="0059705D" w:rsidP="0091081C">
      <w:pPr>
        <w:spacing w:after="0"/>
        <w:rPr>
          <w:rFonts w:ascii="Georgia" w:hAnsi="Georgia"/>
          <w:color w:val="595959" w:themeColor="text1" w:themeTint="A6"/>
        </w:rPr>
      </w:pPr>
    </w:p>
    <w:p w:rsidR="0059705D" w:rsidRPr="0059705D" w:rsidRDefault="0059705D" w:rsidP="0059705D">
      <w:pPr>
        <w:pStyle w:val="Kop2"/>
        <w:spacing w:before="0"/>
        <w:rPr>
          <w:rFonts w:ascii="Arial Narrow" w:hAnsi="Arial Narrow"/>
          <w:b w:val="0"/>
          <w:i w:val="0"/>
          <w:caps/>
          <w:color w:val="FF0066"/>
          <w:sz w:val="27"/>
          <w:szCs w:val="27"/>
        </w:rPr>
      </w:pPr>
      <w:r w:rsidRPr="0059705D">
        <w:rPr>
          <w:rFonts w:ascii="Arial Narrow" w:hAnsi="Arial Narrow"/>
          <w:b w:val="0"/>
          <w:i w:val="0"/>
          <w:caps/>
          <w:color w:val="FF0066"/>
          <w:sz w:val="27"/>
          <w:szCs w:val="27"/>
        </w:rPr>
        <w:t>Hoe aanvragen?</w:t>
      </w:r>
    </w:p>
    <w:p w:rsidR="0091081C" w:rsidRDefault="0059705D" w:rsidP="0091081C">
      <w:pPr>
        <w:spacing w:after="0"/>
        <w:rPr>
          <w:rFonts w:ascii="Georgia" w:hAnsi="Georgia"/>
          <w:color w:val="595959" w:themeColor="text1" w:themeTint="A6"/>
        </w:rPr>
      </w:pPr>
      <w:r>
        <w:rPr>
          <w:rFonts w:ascii="Georgia" w:hAnsi="Georgia"/>
          <w:color w:val="595959" w:themeColor="text1" w:themeTint="A6"/>
        </w:rPr>
        <w:t xml:space="preserve">De vergoeding voor de leerlijn is aan te vragen door docenten </w:t>
      </w:r>
      <w:r w:rsidR="00D345F2">
        <w:rPr>
          <w:rFonts w:ascii="Georgia" w:hAnsi="Georgia"/>
          <w:color w:val="595959" w:themeColor="text1" w:themeTint="A6"/>
        </w:rPr>
        <w:t xml:space="preserve">werkzaam voor een </w:t>
      </w:r>
      <w:r>
        <w:rPr>
          <w:rFonts w:ascii="Georgia" w:hAnsi="Georgia"/>
          <w:color w:val="595959" w:themeColor="text1" w:themeTint="A6"/>
        </w:rPr>
        <w:t>mbo</w:t>
      </w:r>
      <w:r w:rsidR="00D345F2">
        <w:rPr>
          <w:rFonts w:ascii="Georgia" w:hAnsi="Georgia"/>
          <w:color w:val="595959" w:themeColor="text1" w:themeTint="A6"/>
        </w:rPr>
        <w:t>-</w:t>
      </w:r>
      <w:r>
        <w:rPr>
          <w:rFonts w:ascii="Georgia" w:hAnsi="Georgia"/>
          <w:color w:val="595959" w:themeColor="text1" w:themeTint="A6"/>
        </w:rPr>
        <w:t xml:space="preserve"> onder</w:t>
      </w:r>
      <w:r w:rsidR="00D345F2">
        <w:rPr>
          <w:rFonts w:ascii="Georgia" w:hAnsi="Georgia"/>
          <w:color w:val="595959" w:themeColor="text1" w:themeTint="A6"/>
        </w:rPr>
        <w:t>wijsinstelling</w:t>
      </w:r>
      <w:r>
        <w:rPr>
          <w:rFonts w:ascii="Georgia" w:hAnsi="Georgia"/>
          <w:color w:val="595959" w:themeColor="text1" w:themeTint="A6"/>
        </w:rPr>
        <w:t xml:space="preserve">. </w:t>
      </w:r>
      <w:r w:rsidR="0091081C">
        <w:rPr>
          <w:rFonts w:ascii="Georgia" w:hAnsi="Georgia"/>
          <w:color w:val="595959" w:themeColor="text1" w:themeTint="A6"/>
        </w:rPr>
        <w:t xml:space="preserve">Aanvragers </w:t>
      </w:r>
      <w:r>
        <w:rPr>
          <w:rFonts w:ascii="Georgia" w:hAnsi="Georgia"/>
          <w:color w:val="595959" w:themeColor="text1" w:themeTint="A6"/>
        </w:rPr>
        <w:t>vullen</w:t>
      </w:r>
      <w:r w:rsidR="0091081C">
        <w:rPr>
          <w:rFonts w:ascii="Georgia" w:hAnsi="Georgia"/>
          <w:color w:val="595959" w:themeColor="text1" w:themeTint="A6"/>
        </w:rPr>
        <w:t xml:space="preserve"> </w:t>
      </w:r>
      <w:r>
        <w:rPr>
          <w:rFonts w:ascii="Georgia" w:hAnsi="Georgia"/>
          <w:color w:val="595959" w:themeColor="text1" w:themeTint="A6"/>
        </w:rPr>
        <w:t xml:space="preserve">hiertoe een online </w:t>
      </w:r>
      <w:r w:rsidR="0091081C">
        <w:rPr>
          <w:rFonts w:ascii="Georgia" w:hAnsi="Georgia"/>
          <w:color w:val="595959" w:themeColor="text1" w:themeTint="A6"/>
        </w:rPr>
        <w:t xml:space="preserve">formulier </w:t>
      </w:r>
      <w:r>
        <w:rPr>
          <w:rFonts w:ascii="Georgia" w:hAnsi="Georgia"/>
          <w:color w:val="595959" w:themeColor="text1" w:themeTint="A6"/>
        </w:rPr>
        <w:t>in</w:t>
      </w:r>
      <w:r w:rsidR="0091081C">
        <w:rPr>
          <w:rFonts w:ascii="Georgia" w:hAnsi="Georgia"/>
          <w:color w:val="595959" w:themeColor="text1" w:themeTint="A6"/>
        </w:rPr>
        <w:t xml:space="preserve"> met </w:t>
      </w:r>
      <w:r w:rsidR="00835B0B">
        <w:rPr>
          <w:rFonts w:ascii="Georgia" w:hAnsi="Georgia"/>
          <w:color w:val="595959" w:themeColor="text1" w:themeTint="A6"/>
        </w:rPr>
        <w:t xml:space="preserve">onder meer </w:t>
      </w:r>
      <w:r w:rsidR="0091081C">
        <w:rPr>
          <w:rFonts w:ascii="Georgia" w:hAnsi="Georgia"/>
          <w:color w:val="595959" w:themeColor="text1" w:themeTint="A6"/>
        </w:rPr>
        <w:t xml:space="preserve">een omschrijving van </w:t>
      </w:r>
      <w:r>
        <w:rPr>
          <w:rFonts w:ascii="Georgia" w:hAnsi="Georgia"/>
          <w:color w:val="595959" w:themeColor="text1" w:themeTint="A6"/>
        </w:rPr>
        <w:t>de</w:t>
      </w:r>
      <w:r w:rsidR="0091081C">
        <w:rPr>
          <w:rFonts w:ascii="Georgia" w:hAnsi="Georgia"/>
          <w:color w:val="595959" w:themeColor="text1" w:themeTint="A6"/>
        </w:rPr>
        <w:t xml:space="preserve"> te ontwikkelen </w:t>
      </w:r>
      <w:r>
        <w:rPr>
          <w:rFonts w:ascii="Georgia" w:hAnsi="Georgia"/>
          <w:color w:val="595959" w:themeColor="text1" w:themeTint="A6"/>
        </w:rPr>
        <w:t>leerlijn</w:t>
      </w:r>
      <w:r w:rsidR="00835B0B">
        <w:rPr>
          <w:rFonts w:ascii="Georgia" w:hAnsi="Georgia"/>
          <w:color w:val="595959" w:themeColor="text1" w:themeTint="A6"/>
        </w:rPr>
        <w:t>,</w:t>
      </w:r>
      <w:r w:rsidR="00640776">
        <w:rPr>
          <w:rFonts w:ascii="Georgia" w:hAnsi="Georgia"/>
          <w:color w:val="595959" w:themeColor="text1" w:themeTint="A6"/>
        </w:rPr>
        <w:t xml:space="preserve"> </w:t>
      </w:r>
      <w:r>
        <w:rPr>
          <w:rFonts w:ascii="Georgia" w:hAnsi="Georgia"/>
          <w:color w:val="595959" w:themeColor="text1" w:themeTint="A6"/>
        </w:rPr>
        <w:t>de partijen met wie (eventueel) wordt samengewerkt</w:t>
      </w:r>
      <w:r w:rsidR="00D345F2">
        <w:rPr>
          <w:rFonts w:ascii="Georgia" w:hAnsi="Georgia"/>
          <w:color w:val="595959" w:themeColor="text1" w:themeTint="A6"/>
        </w:rPr>
        <w:t>, de gegevens van de mbo</w:t>
      </w:r>
      <w:r w:rsidR="00DE5D74">
        <w:rPr>
          <w:rFonts w:ascii="Georgia" w:hAnsi="Georgia"/>
          <w:color w:val="595959" w:themeColor="text1" w:themeTint="A6"/>
        </w:rPr>
        <w:t>-</w:t>
      </w:r>
      <w:r w:rsidR="00D345F2">
        <w:rPr>
          <w:rFonts w:ascii="Georgia" w:hAnsi="Georgia"/>
          <w:color w:val="595959" w:themeColor="text1" w:themeTint="A6"/>
        </w:rPr>
        <w:t>school</w:t>
      </w:r>
      <w:r>
        <w:rPr>
          <w:rFonts w:ascii="Georgia" w:hAnsi="Georgia"/>
          <w:color w:val="595959" w:themeColor="text1" w:themeTint="A6"/>
        </w:rPr>
        <w:t xml:space="preserve"> en de </w:t>
      </w:r>
      <w:r w:rsidR="00640776">
        <w:rPr>
          <w:rFonts w:ascii="Georgia" w:hAnsi="Georgia"/>
          <w:color w:val="595959" w:themeColor="text1" w:themeTint="A6"/>
        </w:rPr>
        <w:t>benodi</w:t>
      </w:r>
      <w:r w:rsidR="00D345F2">
        <w:rPr>
          <w:rFonts w:ascii="Georgia" w:hAnsi="Georgia"/>
          <w:color w:val="595959" w:themeColor="text1" w:themeTint="A6"/>
        </w:rPr>
        <w:t>gde facturatie</w:t>
      </w:r>
      <w:r>
        <w:rPr>
          <w:rFonts w:ascii="Georgia" w:hAnsi="Georgia"/>
          <w:color w:val="595959" w:themeColor="text1" w:themeTint="A6"/>
        </w:rPr>
        <w:t>gegevens.</w:t>
      </w:r>
    </w:p>
    <w:p w:rsidR="003E72C4" w:rsidRDefault="0091081C" w:rsidP="0091081C">
      <w:pPr>
        <w:spacing w:after="0"/>
        <w:rPr>
          <w:rFonts w:ascii="Georgia" w:hAnsi="Georgia"/>
          <w:color w:val="595959" w:themeColor="text1" w:themeTint="A6"/>
        </w:rPr>
      </w:pPr>
      <w:r>
        <w:rPr>
          <w:rFonts w:ascii="Georgia" w:hAnsi="Georgia"/>
          <w:color w:val="595959" w:themeColor="text1" w:themeTint="A6"/>
        </w:rPr>
        <w:t xml:space="preserve">Het bedrag wordt uitgekeerd </w:t>
      </w:r>
      <w:r w:rsidR="0059705D">
        <w:rPr>
          <w:rFonts w:ascii="Georgia" w:hAnsi="Georgia"/>
          <w:color w:val="595959" w:themeColor="text1" w:themeTint="A6"/>
        </w:rPr>
        <w:t>zodra</w:t>
      </w:r>
      <w:r>
        <w:rPr>
          <w:rFonts w:ascii="Georgia" w:hAnsi="Georgia"/>
          <w:color w:val="595959" w:themeColor="text1" w:themeTint="A6"/>
        </w:rPr>
        <w:t xml:space="preserve"> de aanvrager heeft aangetoond dat de leerlijn op een leermiddelenplatform (Wikiwijs</w:t>
      </w:r>
      <w:r w:rsidR="00E70E22">
        <w:rPr>
          <w:rFonts w:ascii="Georgia" w:hAnsi="Georgia"/>
          <w:color w:val="595959" w:themeColor="text1" w:themeTint="A6"/>
        </w:rPr>
        <w:t xml:space="preserve"> en/o</w:t>
      </w:r>
      <w:r>
        <w:rPr>
          <w:rFonts w:ascii="Georgia" w:hAnsi="Georgia"/>
          <w:color w:val="595959" w:themeColor="text1" w:themeTint="A6"/>
        </w:rPr>
        <w:t xml:space="preserve">f </w:t>
      </w:r>
      <w:proofErr w:type="spellStart"/>
      <w:r>
        <w:rPr>
          <w:rFonts w:ascii="Georgia" w:hAnsi="Georgia"/>
          <w:color w:val="595959" w:themeColor="text1" w:themeTint="A6"/>
        </w:rPr>
        <w:t>MboMediawijs</w:t>
      </w:r>
      <w:proofErr w:type="spellEnd"/>
      <w:r>
        <w:rPr>
          <w:rFonts w:ascii="Georgia" w:hAnsi="Georgia"/>
          <w:color w:val="595959" w:themeColor="text1" w:themeTint="A6"/>
        </w:rPr>
        <w:t xml:space="preserve">) is gepubliceerd en </w:t>
      </w:r>
      <w:r w:rsidR="00640776">
        <w:rPr>
          <w:rFonts w:ascii="Georgia" w:hAnsi="Georgia"/>
          <w:color w:val="595959" w:themeColor="text1" w:themeTint="A6"/>
        </w:rPr>
        <w:t xml:space="preserve">door het platform is </w:t>
      </w:r>
      <w:r>
        <w:rPr>
          <w:rFonts w:ascii="Georgia" w:hAnsi="Georgia"/>
          <w:color w:val="595959" w:themeColor="text1" w:themeTint="A6"/>
        </w:rPr>
        <w:t>geaccepteerd als vak-</w:t>
      </w:r>
      <w:r w:rsidR="00D345F2">
        <w:rPr>
          <w:rFonts w:ascii="Georgia" w:hAnsi="Georgia"/>
          <w:color w:val="595959" w:themeColor="text1" w:themeTint="A6"/>
        </w:rPr>
        <w:t>/</w:t>
      </w:r>
      <w:r>
        <w:rPr>
          <w:rFonts w:ascii="Georgia" w:hAnsi="Georgia"/>
          <w:color w:val="595959" w:themeColor="text1" w:themeTint="A6"/>
        </w:rPr>
        <w:t>b</w:t>
      </w:r>
      <w:r w:rsidR="00640776">
        <w:rPr>
          <w:rFonts w:ascii="Georgia" w:hAnsi="Georgia"/>
          <w:color w:val="595959" w:themeColor="text1" w:themeTint="A6"/>
        </w:rPr>
        <w:t>eroepsgerichte leerlijn</w:t>
      </w:r>
      <w:r w:rsidR="00D345F2">
        <w:rPr>
          <w:rFonts w:ascii="Georgia" w:hAnsi="Georgia"/>
          <w:color w:val="595959" w:themeColor="text1" w:themeTint="A6"/>
        </w:rPr>
        <w:t xml:space="preserve">. </w:t>
      </w:r>
    </w:p>
    <w:p w:rsidR="008A269D" w:rsidRDefault="008A269D" w:rsidP="0091081C">
      <w:pPr>
        <w:spacing w:after="0"/>
        <w:rPr>
          <w:rFonts w:ascii="Georgia" w:hAnsi="Georgia"/>
          <w:color w:val="595959" w:themeColor="text1" w:themeTint="A6"/>
        </w:rPr>
      </w:pPr>
    </w:p>
    <w:p w:rsidR="008A269D" w:rsidRDefault="008A269D" w:rsidP="0091081C">
      <w:pPr>
        <w:spacing w:after="0"/>
        <w:rPr>
          <w:rFonts w:ascii="Georgia" w:hAnsi="Georgia"/>
          <w:color w:val="595959" w:themeColor="text1" w:themeTint="A6"/>
        </w:rPr>
      </w:pPr>
      <w:r>
        <w:rPr>
          <w:rFonts w:ascii="Georgia" w:hAnsi="Georgia"/>
          <w:color w:val="595959" w:themeColor="text1" w:themeTint="A6"/>
        </w:rPr>
        <w:t xml:space="preserve">Bent u als </w:t>
      </w:r>
      <w:r w:rsidR="00CA499D">
        <w:rPr>
          <w:rFonts w:ascii="Georgia" w:hAnsi="Georgia"/>
          <w:color w:val="595959" w:themeColor="text1" w:themeTint="A6"/>
        </w:rPr>
        <w:t>a</w:t>
      </w:r>
      <w:r>
        <w:rPr>
          <w:rFonts w:ascii="Georgia" w:hAnsi="Georgia"/>
          <w:color w:val="595959" w:themeColor="text1" w:themeTint="A6"/>
        </w:rPr>
        <w:t>anvrager in loondienst bij een onderwijsinstelling en past het ontwikkelen van een leerlijn binnen uw functieomschrijving? Dan kan het auteursrecht van de door u te ontwikkelen leerlijn bij uw werkgever berusten. Wilt u toch meedoen met de M</w:t>
      </w:r>
      <w:r w:rsidR="00CA499D">
        <w:rPr>
          <w:rFonts w:ascii="Georgia" w:hAnsi="Georgia"/>
          <w:color w:val="595959" w:themeColor="text1" w:themeTint="A6"/>
        </w:rPr>
        <w:t>bo</w:t>
      </w:r>
      <w:r>
        <w:rPr>
          <w:rFonts w:ascii="Georgia" w:hAnsi="Georgia"/>
          <w:color w:val="595959" w:themeColor="text1" w:themeTint="A6"/>
        </w:rPr>
        <w:t xml:space="preserve"> </w:t>
      </w:r>
      <w:r w:rsidR="00CA499D">
        <w:rPr>
          <w:rFonts w:ascii="Georgia" w:hAnsi="Georgia"/>
          <w:color w:val="595959" w:themeColor="text1" w:themeTint="A6"/>
        </w:rPr>
        <w:t>M</w:t>
      </w:r>
      <w:r>
        <w:rPr>
          <w:rFonts w:ascii="Georgia" w:hAnsi="Georgia"/>
          <w:color w:val="595959" w:themeColor="text1" w:themeTint="A6"/>
        </w:rPr>
        <w:t>icroregeling? Neem dan vooraf contact op met uw werkgever.</w:t>
      </w:r>
    </w:p>
    <w:bookmarkEnd w:id="6"/>
    <w:bookmarkEnd w:id="7"/>
    <w:p w:rsidR="00835B0B" w:rsidRPr="007C594B" w:rsidRDefault="00835B0B" w:rsidP="00835B0B">
      <w:pPr>
        <w:pStyle w:val="Kop2"/>
        <w:rPr>
          <w:rFonts w:ascii="Arial Narrow" w:hAnsi="Arial Narrow"/>
          <w:b w:val="0"/>
          <w:i w:val="0"/>
          <w:caps/>
          <w:color w:val="FF0066"/>
          <w:sz w:val="27"/>
          <w:szCs w:val="27"/>
        </w:rPr>
      </w:pPr>
      <w:r>
        <w:rPr>
          <w:rFonts w:ascii="Arial Narrow" w:hAnsi="Arial Narrow"/>
          <w:b w:val="0"/>
          <w:i w:val="0"/>
          <w:caps/>
          <w:color w:val="FF0066"/>
          <w:sz w:val="27"/>
          <w:szCs w:val="27"/>
        </w:rPr>
        <w:t>toewijzing</w:t>
      </w:r>
    </w:p>
    <w:p w:rsidR="00E70E22" w:rsidRDefault="00835B0B" w:rsidP="00835B0B">
      <w:pPr>
        <w:spacing w:after="0"/>
        <w:rPr>
          <w:rFonts w:ascii="Georgia" w:hAnsi="Georgia" w:cs="Arial"/>
          <w:color w:val="595959" w:themeColor="text1" w:themeTint="A6"/>
        </w:rPr>
      </w:pPr>
      <w:r w:rsidRPr="00370C5F">
        <w:rPr>
          <w:rFonts w:ascii="Georgia" w:hAnsi="Georgia" w:cs="Arial"/>
          <w:color w:val="595959" w:themeColor="text1" w:themeTint="A6"/>
        </w:rPr>
        <w:t xml:space="preserve">Een onafhankelijke </w:t>
      </w:r>
      <w:r>
        <w:rPr>
          <w:rFonts w:ascii="Georgia" w:hAnsi="Georgia" w:cs="Arial"/>
          <w:color w:val="595959" w:themeColor="text1" w:themeTint="A6"/>
        </w:rPr>
        <w:t>a</w:t>
      </w:r>
      <w:r w:rsidRPr="00370C5F">
        <w:rPr>
          <w:rFonts w:ascii="Georgia" w:hAnsi="Georgia" w:cs="Arial"/>
          <w:color w:val="595959" w:themeColor="text1" w:themeTint="A6"/>
        </w:rPr>
        <w:t xml:space="preserve">dviescommissie van deskundigen beoordeelt de aanvragen en </w:t>
      </w:r>
      <w:r w:rsidR="00E70E22">
        <w:rPr>
          <w:rFonts w:ascii="Georgia" w:hAnsi="Georgia" w:cs="Arial"/>
          <w:color w:val="595959" w:themeColor="text1" w:themeTint="A6"/>
        </w:rPr>
        <w:t xml:space="preserve">adviseert </w:t>
      </w:r>
      <w:r>
        <w:rPr>
          <w:rFonts w:ascii="Georgia" w:hAnsi="Georgia" w:cs="Arial"/>
          <w:color w:val="595959" w:themeColor="text1" w:themeTint="A6"/>
        </w:rPr>
        <w:t>de Stuurgroep van Mediawijzer.net</w:t>
      </w:r>
      <w:r w:rsidRPr="00370C5F">
        <w:rPr>
          <w:rFonts w:ascii="Georgia" w:hAnsi="Georgia" w:cs="Arial"/>
          <w:color w:val="595959" w:themeColor="text1" w:themeTint="A6"/>
        </w:rPr>
        <w:t xml:space="preserve">. </w:t>
      </w:r>
      <w:r>
        <w:rPr>
          <w:rFonts w:ascii="Georgia" w:hAnsi="Georgia" w:cs="Arial"/>
          <w:color w:val="595959" w:themeColor="text1" w:themeTint="A6"/>
        </w:rPr>
        <w:t>De Stuurgroep</w:t>
      </w:r>
      <w:r w:rsidRPr="00370C5F">
        <w:rPr>
          <w:rFonts w:ascii="Georgia" w:hAnsi="Georgia" w:cs="Arial"/>
          <w:color w:val="595959" w:themeColor="text1" w:themeTint="A6"/>
        </w:rPr>
        <w:t xml:space="preserve"> besluit over de </w:t>
      </w:r>
      <w:r>
        <w:rPr>
          <w:rFonts w:ascii="Georgia" w:hAnsi="Georgia" w:cs="Arial"/>
          <w:color w:val="595959" w:themeColor="text1" w:themeTint="A6"/>
        </w:rPr>
        <w:t xml:space="preserve">toewijzing per aangevraagde leerlijn. Kennisnet </w:t>
      </w:r>
      <w:r w:rsidRPr="001134C6">
        <w:rPr>
          <w:rFonts w:ascii="Georgia" w:hAnsi="Georgia" w:cs="Arial"/>
          <w:color w:val="595959" w:themeColor="text1" w:themeTint="A6"/>
        </w:rPr>
        <w:t>voert namens Mediawijzer.net de regeling uit</w:t>
      </w:r>
      <w:r w:rsidR="00E70E22">
        <w:rPr>
          <w:rFonts w:ascii="Georgia" w:hAnsi="Georgia" w:cs="Arial"/>
          <w:color w:val="595959" w:themeColor="text1" w:themeTint="A6"/>
        </w:rPr>
        <w:t>.</w:t>
      </w:r>
    </w:p>
    <w:p w:rsidR="00835B0B" w:rsidRDefault="00835B0B" w:rsidP="00835B0B">
      <w:pPr>
        <w:spacing w:after="0"/>
        <w:rPr>
          <w:rFonts w:ascii="Georgia" w:hAnsi="Georgia" w:cs="Arial"/>
          <w:color w:val="595959" w:themeColor="text1" w:themeTint="A6"/>
        </w:rPr>
      </w:pPr>
      <w:r>
        <w:rPr>
          <w:rFonts w:ascii="Georgia" w:hAnsi="Georgia" w:cs="Arial"/>
          <w:color w:val="595959" w:themeColor="text1" w:themeTint="A6"/>
        </w:rPr>
        <w:lastRenderedPageBreak/>
        <w:t xml:space="preserve">De gehonoreerde leerlijnen dienen uiterlijk op 1 juni 2016 </w:t>
      </w:r>
      <w:r w:rsidR="00D345F2">
        <w:rPr>
          <w:rFonts w:ascii="Georgia" w:hAnsi="Georgia" w:cs="Arial"/>
          <w:color w:val="595959" w:themeColor="text1" w:themeTint="A6"/>
        </w:rPr>
        <w:t xml:space="preserve">aantoonbaar </w:t>
      </w:r>
      <w:r>
        <w:rPr>
          <w:rFonts w:ascii="Georgia" w:hAnsi="Georgia" w:cs="Arial"/>
          <w:color w:val="595959" w:themeColor="text1" w:themeTint="A6"/>
        </w:rPr>
        <w:t xml:space="preserve"> (</w:t>
      </w:r>
      <w:r w:rsidR="00D345F2">
        <w:rPr>
          <w:rFonts w:ascii="Georgia" w:hAnsi="Georgia" w:cs="Arial"/>
          <w:color w:val="595959" w:themeColor="text1" w:themeTint="A6"/>
        </w:rPr>
        <w:t xml:space="preserve">bijvoorbeeld met een </w:t>
      </w:r>
      <w:proofErr w:type="spellStart"/>
      <w:r w:rsidR="00D345F2">
        <w:rPr>
          <w:rFonts w:ascii="Georgia" w:hAnsi="Georgia" w:cs="Arial"/>
          <w:color w:val="595959" w:themeColor="text1" w:themeTint="A6"/>
        </w:rPr>
        <w:t>printscreen</w:t>
      </w:r>
      <w:proofErr w:type="spellEnd"/>
      <w:r>
        <w:rPr>
          <w:rFonts w:ascii="Georgia" w:hAnsi="Georgia" w:cs="Arial"/>
          <w:color w:val="595959" w:themeColor="text1" w:themeTint="A6"/>
        </w:rPr>
        <w:t>) opgeno</w:t>
      </w:r>
      <w:r w:rsidR="00D345F2">
        <w:rPr>
          <w:rFonts w:ascii="Georgia" w:hAnsi="Georgia" w:cs="Arial"/>
          <w:color w:val="595959" w:themeColor="text1" w:themeTint="A6"/>
        </w:rPr>
        <w:t>men te zijn in een leermiddelen</w:t>
      </w:r>
      <w:r>
        <w:rPr>
          <w:rFonts w:ascii="Georgia" w:hAnsi="Georgia" w:cs="Arial"/>
          <w:color w:val="595959" w:themeColor="text1" w:themeTint="A6"/>
        </w:rPr>
        <w:t>platform</w:t>
      </w:r>
      <w:r w:rsidR="00D345F2">
        <w:rPr>
          <w:rFonts w:ascii="Georgia" w:hAnsi="Georgia" w:cs="Arial"/>
          <w:color w:val="595959" w:themeColor="text1" w:themeTint="A6"/>
        </w:rPr>
        <w:t xml:space="preserve"> voor het mbo</w:t>
      </w:r>
      <w:r>
        <w:rPr>
          <w:rFonts w:ascii="Georgia" w:hAnsi="Georgia" w:cs="Arial"/>
          <w:color w:val="595959" w:themeColor="text1" w:themeTint="A6"/>
        </w:rPr>
        <w:t xml:space="preserve">. </w:t>
      </w:r>
    </w:p>
    <w:p w:rsidR="00DE5D74" w:rsidRPr="00835B0B" w:rsidRDefault="00DE5D74" w:rsidP="00835B0B">
      <w:pPr>
        <w:spacing w:after="0"/>
        <w:rPr>
          <w:rFonts w:ascii="Arial Narrow" w:hAnsi="Arial Narrow"/>
          <w:b/>
          <w:i/>
          <w:caps/>
          <w:color w:val="FF0066"/>
          <w:sz w:val="27"/>
          <w:szCs w:val="27"/>
        </w:rPr>
      </w:pPr>
    </w:p>
    <w:p w:rsidR="00692D86" w:rsidRPr="007C594B" w:rsidRDefault="007C594B" w:rsidP="00751EDE">
      <w:pPr>
        <w:pStyle w:val="Kop2"/>
        <w:spacing w:before="0"/>
        <w:rPr>
          <w:rFonts w:ascii="Arial Narrow" w:hAnsi="Arial Narrow"/>
          <w:b w:val="0"/>
          <w:i w:val="0"/>
          <w:caps/>
          <w:color w:val="FF0066"/>
          <w:sz w:val="27"/>
          <w:szCs w:val="27"/>
        </w:rPr>
      </w:pPr>
      <w:r>
        <w:rPr>
          <w:rFonts w:ascii="Arial Narrow" w:hAnsi="Arial Narrow"/>
          <w:b w:val="0"/>
          <w:i w:val="0"/>
          <w:caps/>
          <w:color w:val="FF0066"/>
          <w:sz w:val="27"/>
          <w:szCs w:val="27"/>
        </w:rPr>
        <w:t>wanneer?</w:t>
      </w:r>
    </w:p>
    <w:p w:rsidR="00B34CA6" w:rsidRPr="004106F1" w:rsidRDefault="00B34CA6" w:rsidP="003F523E">
      <w:pPr>
        <w:numPr>
          <w:ilvl w:val="0"/>
          <w:numId w:val="4"/>
        </w:numPr>
        <w:spacing w:after="0"/>
        <w:rPr>
          <w:rFonts w:ascii="Georgia" w:hAnsi="Georgia"/>
          <w:color w:val="595959" w:themeColor="text1" w:themeTint="A6"/>
        </w:rPr>
      </w:pPr>
      <w:bookmarkStart w:id="8" w:name="_Toc193863497"/>
      <w:bookmarkStart w:id="9" w:name="_Toc245293130"/>
      <w:r w:rsidRPr="004106F1">
        <w:rPr>
          <w:rFonts w:ascii="Georgia" w:hAnsi="Georgia"/>
          <w:color w:val="595959" w:themeColor="text1" w:themeTint="A6"/>
        </w:rPr>
        <w:t>Start indienen:</w:t>
      </w:r>
      <w:r w:rsidRPr="004106F1">
        <w:rPr>
          <w:rFonts w:ascii="Georgia" w:hAnsi="Georgia"/>
          <w:color w:val="595959" w:themeColor="text1" w:themeTint="A6"/>
        </w:rPr>
        <w:tab/>
      </w:r>
      <w:r w:rsidR="00433158" w:rsidRPr="004106F1">
        <w:rPr>
          <w:rFonts w:ascii="Georgia" w:hAnsi="Georgia"/>
          <w:color w:val="595959" w:themeColor="text1" w:themeTint="A6"/>
        </w:rPr>
        <w:tab/>
      </w:r>
      <w:r w:rsidR="00FF4E1D">
        <w:rPr>
          <w:rFonts w:ascii="Georgia" w:hAnsi="Georgia"/>
          <w:color w:val="595959" w:themeColor="text1" w:themeTint="A6"/>
        </w:rPr>
        <w:t xml:space="preserve">1 </w:t>
      </w:r>
      <w:r w:rsidR="005217F3">
        <w:rPr>
          <w:rFonts w:ascii="Georgia" w:hAnsi="Georgia"/>
          <w:color w:val="595959" w:themeColor="text1" w:themeTint="A6"/>
        </w:rPr>
        <w:t xml:space="preserve">oktober </w:t>
      </w:r>
      <w:r w:rsidR="00FF4E1D">
        <w:rPr>
          <w:rFonts w:ascii="Georgia" w:hAnsi="Georgia"/>
          <w:color w:val="595959" w:themeColor="text1" w:themeTint="A6"/>
        </w:rPr>
        <w:t>2015</w:t>
      </w:r>
    </w:p>
    <w:p w:rsidR="00B34CA6" w:rsidRPr="004106F1" w:rsidRDefault="00B34CA6" w:rsidP="003F523E">
      <w:pPr>
        <w:numPr>
          <w:ilvl w:val="0"/>
          <w:numId w:val="4"/>
        </w:numPr>
        <w:spacing w:after="0"/>
        <w:rPr>
          <w:rFonts w:ascii="Georgia" w:hAnsi="Georgia"/>
          <w:color w:val="595959" w:themeColor="text1" w:themeTint="A6"/>
        </w:rPr>
      </w:pPr>
      <w:r w:rsidRPr="004106F1">
        <w:rPr>
          <w:rFonts w:ascii="Georgia" w:hAnsi="Georgia"/>
          <w:color w:val="595959" w:themeColor="text1" w:themeTint="A6"/>
        </w:rPr>
        <w:t>Deadline indienen:</w:t>
      </w:r>
      <w:r w:rsidRPr="004106F1">
        <w:rPr>
          <w:rFonts w:ascii="Georgia" w:hAnsi="Georgia"/>
          <w:color w:val="595959" w:themeColor="text1" w:themeTint="A6"/>
        </w:rPr>
        <w:tab/>
      </w:r>
      <w:r w:rsidR="004106F1">
        <w:rPr>
          <w:rFonts w:ascii="Georgia" w:hAnsi="Georgia"/>
          <w:color w:val="595959" w:themeColor="text1" w:themeTint="A6"/>
        </w:rPr>
        <w:tab/>
      </w:r>
      <w:r w:rsidR="00FF4E1D">
        <w:rPr>
          <w:rFonts w:ascii="Georgia" w:hAnsi="Georgia"/>
          <w:color w:val="595959" w:themeColor="text1" w:themeTint="A6"/>
        </w:rPr>
        <w:t>2 november 2015</w:t>
      </w:r>
    </w:p>
    <w:p w:rsidR="000D5826" w:rsidRDefault="00433158" w:rsidP="00C74E35">
      <w:pPr>
        <w:numPr>
          <w:ilvl w:val="0"/>
          <w:numId w:val="4"/>
        </w:numPr>
        <w:spacing w:after="0"/>
        <w:rPr>
          <w:rFonts w:ascii="Georgia" w:hAnsi="Georgia"/>
          <w:color w:val="595959" w:themeColor="text1" w:themeTint="A6"/>
        </w:rPr>
      </w:pPr>
      <w:r w:rsidRPr="0029256B">
        <w:rPr>
          <w:rFonts w:ascii="Georgia" w:hAnsi="Georgia"/>
          <w:color w:val="595959" w:themeColor="text1" w:themeTint="A6"/>
        </w:rPr>
        <w:t>Uitslag</w:t>
      </w:r>
      <w:r w:rsidR="00B34CA6" w:rsidRPr="0029256B">
        <w:rPr>
          <w:rFonts w:ascii="Georgia" w:hAnsi="Georgia"/>
          <w:color w:val="595959" w:themeColor="text1" w:themeTint="A6"/>
        </w:rPr>
        <w:t>:</w:t>
      </w:r>
      <w:r w:rsidR="00B34CA6" w:rsidRPr="0029256B">
        <w:rPr>
          <w:rFonts w:ascii="Georgia" w:hAnsi="Georgia"/>
          <w:color w:val="595959" w:themeColor="text1" w:themeTint="A6"/>
        </w:rPr>
        <w:tab/>
      </w:r>
      <w:r w:rsidR="0091081C">
        <w:rPr>
          <w:rFonts w:ascii="Georgia" w:hAnsi="Georgia"/>
          <w:color w:val="595959" w:themeColor="text1" w:themeTint="A6"/>
        </w:rPr>
        <w:tab/>
      </w:r>
      <w:r w:rsidR="0091081C">
        <w:rPr>
          <w:rFonts w:ascii="Georgia" w:hAnsi="Georgia"/>
          <w:color w:val="595959" w:themeColor="text1" w:themeTint="A6"/>
        </w:rPr>
        <w:tab/>
      </w:r>
      <w:bookmarkEnd w:id="8"/>
      <w:bookmarkEnd w:id="9"/>
      <w:r w:rsidR="00FF4E1D">
        <w:rPr>
          <w:rFonts w:ascii="Georgia" w:hAnsi="Georgia"/>
          <w:color w:val="595959" w:themeColor="text1" w:themeTint="A6"/>
        </w:rPr>
        <w:t>4 december 2015</w:t>
      </w:r>
    </w:p>
    <w:p w:rsidR="00D345F2" w:rsidRPr="00835B0B" w:rsidRDefault="00D345F2" w:rsidP="00D345F2">
      <w:pPr>
        <w:spacing w:after="0"/>
        <w:ind w:left="720"/>
        <w:rPr>
          <w:rStyle w:val="field-content1"/>
          <w:rFonts w:ascii="Georgia" w:hAnsi="Georgia"/>
          <w:color w:val="595959" w:themeColor="text1" w:themeTint="A6"/>
        </w:rPr>
      </w:pPr>
    </w:p>
    <w:p w:rsidR="00C74E35" w:rsidRPr="00835B0B" w:rsidRDefault="00C74E35" w:rsidP="00C74E35">
      <w:pPr>
        <w:spacing w:after="0"/>
        <w:rPr>
          <w:rStyle w:val="field-content1"/>
          <w:rFonts w:ascii="Arial Narrow" w:hAnsi="Arial Narrow"/>
          <w:caps/>
          <w:color w:val="FF0066"/>
          <w:sz w:val="27"/>
          <w:szCs w:val="27"/>
        </w:rPr>
      </w:pPr>
      <w:r w:rsidRPr="00835B0B">
        <w:rPr>
          <w:rStyle w:val="field-content1"/>
          <w:rFonts w:ascii="Arial Narrow" w:hAnsi="Arial Narrow"/>
          <w:caps/>
          <w:color w:val="FF0066"/>
          <w:sz w:val="27"/>
          <w:szCs w:val="27"/>
        </w:rPr>
        <w:t>TOETSINGSCRITERIA</w:t>
      </w:r>
    </w:p>
    <w:p w:rsidR="0050409B" w:rsidRPr="0050409B" w:rsidRDefault="0050409B" w:rsidP="0050409B">
      <w:pPr>
        <w:pStyle w:val="Lijstalinea"/>
        <w:numPr>
          <w:ilvl w:val="0"/>
          <w:numId w:val="39"/>
        </w:numPr>
        <w:spacing w:after="0"/>
        <w:rPr>
          <w:rFonts w:ascii="Georgia" w:hAnsi="Georgia"/>
          <w:color w:val="595959" w:themeColor="text1" w:themeTint="A6"/>
        </w:rPr>
      </w:pPr>
      <w:bookmarkStart w:id="10" w:name="_Toc193863504"/>
      <w:bookmarkStart w:id="11" w:name="_Toc245293138"/>
      <w:bookmarkStart w:id="12" w:name="_Toc311436862"/>
      <w:r w:rsidRPr="0050409B">
        <w:rPr>
          <w:rFonts w:ascii="Georgia" w:hAnsi="Georgia"/>
          <w:color w:val="595959" w:themeColor="text1" w:themeTint="A6"/>
        </w:rPr>
        <w:t xml:space="preserve">De </w:t>
      </w:r>
      <w:r w:rsidR="00D345F2">
        <w:rPr>
          <w:rFonts w:ascii="Georgia" w:hAnsi="Georgia"/>
          <w:color w:val="595959" w:themeColor="text1" w:themeTint="A6"/>
        </w:rPr>
        <w:t>mediawijsheid</w:t>
      </w:r>
      <w:r w:rsidR="00DE5D74">
        <w:rPr>
          <w:rFonts w:ascii="Georgia" w:hAnsi="Georgia"/>
          <w:color w:val="595959" w:themeColor="text1" w:themeTint="A6"/>
        </w:rPr>
        <w:t>-</w:t>
      </w:r>
      <w:r>
        <w:rPr>
          <w:rFonts w:ascii="Georgia" w:hAnsi="Georgia"/>
          <w:color w:val="595959" w:themeColor="text1" w:themeTint="A6"/>
        </w:rPr>
        <w:t>leerlijn</w:t>
      </w:r>
      <w:r w:rsidRPr="0050409B">
        <w:rPr>
          <w:rFonts w:ascii="Georgia" w:hAnsi="Georgia"/>
          <w:color w:val="595959" w:themeColor="text1" w:themeTint="A6"/>
        </w:rPr>
        <w:t xml:space="preserve"> dient vak-</w:t>
      </w:r>
      <w:r>
        <w:rPr>
          <w:rFonts w:ascii="Georgia" w:hAnsi="Georgia"/>
          <w:color w:val="595959" w:themeColor="text1" w:themeTint="A6"/>
        </w:rPr>
        <w:t>/</w:t>
      </w:r>
      <w:r w:rsidRPr="0050409B">
        <w:rPr>
          <w:rFonts w:ascii="Georgia" w:hAnsi="Georgia"/>
          <w:color w:val="595959" w:themeColor="text1" w:themeTint="A6"/>
        </w:rPr>
        <w:t>beroepsgericht</w:t>
      </w:r>
      <w:r>
        <w:rPr>
          <w:rFonts w:ascii="Georgia" w:hAnsi="Georgia"/>
          <w:color w:val="595959" w:themeColor="text1" w:themeTint="A6"/>
        </w:rPr>
        <w:t xml:space="preserve"> te zijn</w:t>
      </w:r>
      <w:r w:rsidR="00DE5D74">
        <w:rPr>
          <w:rFonts w:ascii="Georgia" w:hAnsi="Georgia"/>
          <w:color w:val="595959" w:themeColor="text1" w:themeTint="A6"/>
        </w:rPr>
        <w:t>.</w:t>
      </w:r>
      <w:r w:rsidRPr="0050409B">
        <w:rPr>
          <w:rFonts w:ascii="Georgia" w:hAnsi="Georgia"/>
          <w:color w:val="595959" w:themeColor="text1" w:themeTint="A6"/>
        </w:rPr>
        <w:t xml:space="preserve"> </w:t>
      </w:r>
    </w:p>
    <w:p w:rsidR="001C45A2" w:rsidRPr="00A65D00" w:rsidRDefault="001C45A2" w:rsidP="00A65D00">
      <w:pPr>
        <w:numPr>
          <w:ilvl w:val="0"/>
          <w:numId w:val="39"/>
        </w:numPr>
        <w:spacing w:after="0"/>
        <w:rPr>
          <w:rFonts w:ascii="Georgia" w:hAnsi="Georgia"/>
          <w:color w:val="595959" w:themeColor="text1" w:themeTint="A6"/>
        </w:rPr>
      </w:pPr>
      <w:r w:rsidRPr="00A65D00">
        <w:rPr>
          <w:rFonts w:ascii="Georgia" w:hAnsi="Georgia"/>
          <w:color w:val="595959" w:themeColor="text1" w:themeTint="A6"/>
        </w:rPr>
        <w:t xml:space="preserve">De </w:t>
      </w:r>
      <w:r w:rsidR="00835B0B">
        <w:rPr>
          <w:rFonts w:ascii="Georgia" w:hAnsi="Georgia"/>
          <w:color w:val="595959" w:themeColor="text1" w:themeTint="A6"/>
        </w:rPr>
        <w:t>leerlij</w:t>
      </w:r>
      <w:r w:rsidR="0050409B">
        <w:rPr>
          <w:rFonts w:ascii="Georgia" w:hAnsi="Georgia"/>
          <w:color w:val="595959" w:themeColor="text1" w:themeTint="A6"/>
        </w:rPr>
        <w:t>n is</w:t>
      </w:r>
      <w:r w:rsidRPr="00A65D00">
        <w:rPr>
          <w:rFonts w:ascii="Georgia" w:hAnsi="Georgia"/>
          <w:color w:val="595959" w:themeColor="text1" w:themeTint="A6"/>
        </w:rPr>
        <w:t xml:space="preserve"> creatief en vernieuwend</w:t>
      </w:r>
      <w:r w:rsidR="00835B0B">
        <w:rPr>
          <w:rFonts w:ascii="Georgia" w:hAnsi="Georgia"/>
          <w:color w:val="595959" w:themeColor="text1" w:themeTint="A6"/>
        </w:rPr>
        <w:t xml:space="preserve"> vormgegeven</w:t>
      </w:r>
      <w:r w:rsidR="00DE5D74">
        <w:rPr>
          <w:rFonts w:ascii="Georgia" w:hAnsi="Georgia"/>
          <w:color w:val="595959" w:themeColor="text1" w:themeTint="A6"/>
        </w:rPr>
        <w:t>.</w:t>
      </w:r>
    </w:p>
    <w:p w:rsidR="00D345F2" w:rsidRDefault="00D345F2" w:rsidP="00D345F2">
      <w:pPr>
        <w:numPr>
          <w:ilvl w:val="0"/>
          <w:numId w:val="39"/>
        </w:numPr>
        <w:spacing w:after="0"/>
        <w:rPr>
          <w:rFonts w:ascii="Georgia" w:hAnsi="Georgia"/>
          <w:color w:val="595959" w:themeColor="text1" w:themeTint="A6"/>
        </w:rPr>
      </w:pPr>
      <w:r w:rsidRPr="0050409B">
        <w:rPr>
          <w:rFonts w:ascii="Georgia" w:hAnsi="Georgia"/>
          <w:color w:val="595959" w:themeColor="text1" w:themeTint="A6"/>
        </w:rPr>
        <w:t xml:space="preserve">De leerlijn is eenvoudig te arrangeren en/of </w:t>
      </w:r>
      <w:r>
        <w:rPr>
          <w:rFonts w:ascii="Georgia" w:hAnsi="Georgia"/>
          <w:color w:val="595959" w:themeColor="text1" w:themeTint="A6"/>
        </w:rPr>
        <w:t>uit te breiden met lesmateriaal</w:t>
      </w:r>
      <w:r w:rsidR="00DE5D74">
        <w:rPr>
          <w:rFonts w:ascii="Georgia" w:hAnsi="Georgia"/>
          <w:color w:val="595959" w:themeColor="text1" w:themeTint="A6"/>
        </w:rPr>
        <w:t>.</w:t>
      </w:r>
    </w:p>
    <w:p w:rsidR="001C45A2" w:rsidRDefault="001C45A2" w:rsidP="00A65D00">
      <w:pPr>
        <w:numPr>
          <w:ilvl w:val="0"/>
          <w:numId w:val="39"/>
        </w:numPr>
        <w:spacing w:after="0"/>
        <w:rPr>
          <w:rFonts w:ascii="Georgia" w:hAnsi="Georgia"/>
          <w:color w:val="595959" w:themeColor="text1" w:themeTint="A6"/>
        </w:rPr>
      </w:pPr>
      <w:r w:rsidRPr="00A65D00">
        <w:rPr>
          <w:rFonts w:ascii="Georgia" w:hAnsi="Georgia"/>
          <w:color w:val="595959" w:themeColor="text1" w:themeTint="A6"/>
        </w:rPr>
        <w:t xml:space="preserve">De </w:t>
      </w:r>
      <w:r w:rsidR="00D345F2">
        <w:rPr>
          <w:rFonts w:ascii="Georgia" w:hAnsi="Georgia"/>
          <w:color w:val="595959" w:themeColor="text1" w:themeTint="A6"/>
        </w:rPr>
        <w:t>mbo</w:t>
      </w:r>
      <w:r w:rsidR="00DE5D74">
        <w:rPr>
          <w:rFonts w:ascii="Georgia" w:hAnsi="Georgia"/>
          <w:color w:val="595959" w:themeColor="text1" w:themeTint="A6"/>
        </w:rPr>
        <w:t>-</w:t>
      </w:r>
      <w:r w:rsidR="00D345F2">
        <w:rPr>
          <w:rFonts w:ascii="Georgia" w:hAnsi="Georgia"/>
          <w:color w:val="595959" w:themeColor="text1" w:themeTint="A6"/>
        </w:rPr>
        <w:t>leerlingen zijn betrokken</w:t>
      </w:r>
      <w:r w:rsidRPr="00A65D00">
        <w:rPr>
          <w:rFonts w:ascii="Georgia" w:hAnsi="Georgia"/>
          <w:color w:val="595959" w:themeColor="text1" w:themeTint="A6"/>
        </w:rPr>
        <w:t xml:space="preserve"> in het project</w:t>
      </w:r>
      <w:r w:rsidR="00DE5D74">
        <w:rPr>
          <w:rFonts w:ascii="Georgia" w:hAnsi="Georgia"/>
          <w:color w:val="595959" w:themeColor="text1" w:themeTint="A6"/>
        </w:rPr>
        <w:t>.</w:t>
      </w:r>
    </w:p>
    <w:p w:rsidR="00D345F2" w:rsidRDefault="00D345F2" w:rsidP="00A65D00">
      <w:pPr>
        <w:numPr>
          <w:ilvl w:val="0"/>
          <w:numId w:val="39"/>
        </w:numPr>
        <w:spacing w:after="0"/>
        <w:rPr>
          <w:rFonts w:ascii="Georgia" w:hAnsi="Georgia"/>
          <w:color w:val="595959" w:themeColor="text1" w:themeTint="A6"/>
        </w:rPr>
      </w:pPr>
      <w:r>
        <w:rPr>
          <w:rFonts w:ascii="Georgia" w:hAnsi="Georgia"/>
          <w:color w:val="595959" w:themeColor="text1" w:themeTint="A6"/>
        </w:rPr>
        <w:t>Er is betrokkenheid van de mbo</w:t>
      </w:r>
      <w:r w:rsidR="00DE5D74">
        <w:rPr>
          <w:rFonts w:ascii="Georgia" w:hAnsi="Georgia"/>
          <w:color w:val="595959" w:themeColor="text1" w:themeTint="A6"/>
        </w:rPr>
        <w:t>-</w:t>
      </w:r>
      <w:r>
        <w:rPr>
          <w:rFonts w:ascii="Georgia" w:hAnsi="Georgia"/>
          <w:color w:val="595959" w:themeColor="text1" w:themeTint="A6"/>
        </w:rPr>
        <w:t>school waar de indiende docent werkzaam voor is</w:t>
      </w:r>
      <w:r w:rsidR="00DE5D74">
        <w:rPr>
          <w:rFonts w:ascii="Georgia" w:hAnsi="Georgia"/>
          <w:color w:val="595959" w:themeColor="text1" w:themeTint="A6"/>
        </w:rPr>
        <w:t>.</w:t>
      </w:r>
    </w:p>
    <w:p w:rsidR="00D345F2" w:rsidRPr="0050409B" w:rsidRDefault="00D345F2" w:rsidP="00D345F2">
      <w:pPr>
        <w:numPr>
          <w:ilvl w:val="0"/>
          <w:numId w:val="39"/>
        </w:numPr>
        <w:spacing w:after="0"/>
        <w:rPr>
          <w:rFonts w:ascii="Georgia" w:hAnsi="Georgia"/>
          <w:color w:val="595959" w:themeColor="text1" w:themeTint="A6"/>
        </w:rPr>
      </w:pPr>
      <w:r w:rsidRPr="0050409B">
        <w:rPr>
          <w:rFonts w:ascii="Georgia" w:hAnsi="Georgia"/>
          <w:color w:val="595959" w:themeColor="text1" w:themeTint="A6"/>
        </w:rPr>
        <w:t>Er wordt gebruik gemaakt van de definitie van mediawij</w:t>
      </w:r>
      <w:r>
        <w:rPr>
          <w:rFonts w:ascii="Georgia" w:hAnsi="Georgia"/>
          <w:color w:val="595959" w:themeColor="text1" w:themeTint="A6"/>
        </w:rPr>
        <w:t xml:space="preserve">sheid volgens het Mediawijsheid </w:t>
      </w:r>
      <w:r w:rsidRPr="0050409B">
        <w:rPr>
          <w:rFonts w:ascii="Georgia" w:hAnsi="Georgia"/>
          <w:color w:val="595959" w:themeColor="text1" w:themeTint="A6"/>
        </w:rPr>
        <w:t>Competentiemodel:  http://www.me</w:t>
      </w:r>
      <w:r>
        <w:rPr>
          <w:rFonts w:ascii="Georgia" w:hAnsi="Georgia"/>
          <w:color w:val="595959" w:themeColor="text1" w:themeTint="A6"/>
        </w:rPr>
        <w:t>diawijzer.net/competentiemodel/.</w:t>
      </w:r>
    </w:p>
    <w:p w:rsidR="001C45A2" w:rsidRDefault="001C45A2" w:rsidP="001C45A2">
      <w:pPr>
        <w:spacing w:after="0"/>
        <w:rPr>
          <w:rStyle w:val="field-content1"/>
          <w:rFonts w:ascii="Arial Narrow" w:hAnsi="Arial Narrow"/>
          <w:caps/>
          <w:color w:val="FF0066"/>
          <w:sz w:val="27"/>
          <w:szCs w:val="27"/>
        </w:rPr>
      </w:pPr>
    </w:p>
    <w:p w:rsidR="001C45A2" w:rsidRPr="00370C5F" w:rsidRDefault="001C45A2" w:rsidP="001C45A2">
      <w:pPr>
        <w:spacing w:after="0"/>
        <w:rPr>
          <w:rStyle w:val="field-content1"/>
          <w:rFonts w:ascii="Arial Narrow" w:hAnsi="Arial Narrow"/>
          <w:caps/>
          <w:color w:val="FF0066"/>
          <w:sz w:val="27"/>
          <w:szCs w:val="27"/>
        </w:rPr>
      </w:pPr>
      <w:r>
        <w:rPr>
          <w:rStyle w:val="field-content1"/>
          <w:rFonts w:ascii="Arial Narrow" w:hAnsi="Arial Narrow"/>
          <w:caps/>
          <w:color w:val="FF0066"/>
          <w:sz w:val="27"/>
          <w:szCs w:val="27"/>
        </w:rPr>
        <w:t>begroting</w:t>
      </w:r>
    </w:p>
    <w:p w:rsidR="00835B0B" w:rsidRPr="000273A9" w:rsidRDefault="000273A9" w:rsidP="00A65D00">
      <w:pPr>
        <w:numPr>
          <w:ilvl w:val="0"/>
          <w:numId w:val="39"/>
        </w:numPr>
        <w:spacing w:after="0"/>
        <w:rPr>
          <w:rFonts w:ascii="Georgia" w:hAnsi="Georgia"/>
          <w:color w:val="595959" w:themeColor="text1" w:themeTint="A6"/>
        </w:rPr>
      </w:pPr>
      <w:r>
        <w:rPr>
          <w:rFonts w:ascii="Georgia" w:hAnsi="Georgia"/>
          <w:color w:val="595959" w:themeColor="text1" w:themeTint="A6"/>
        </w:rPr>
        <w:t>Er hoeft geen begroting te worden ingediend. Wel is het noodzakelijk dat in de aanvraag helder gemaakt wordt welk (onder)</w:t>
      </w:r>
      <w:r w:rsidRPr="000273A9">
        <w:rPr>
          <w:rFonts w:ascii="Georgia" w:hAnsi="Georgia"/>
          <w:color w:val="595959" w:themeColor="text1" w:themeTint="A6"/>
        </w:rPr>
        <w:t>deel van de leerlijn bekostigd wordt vanuit de regeling.</w:t>
      </w:r>
      <w:r w:rsidR="006F19AA" w:rsidRPr="00E22192">
        <w:rPr>
          <w:rFonts w:ascii="Georgia" w:hAnsi="Georgia"/>
          <w:noProof/>
          <w:color w:val="595959" w:themeColor="text1" w:themeTint="A6"/>
          <w:lang w:eastAsia="nl-NL"/>
        </w:rPr>
        <w:drawing>
          <wp:anchor distT="0" distB="0" distL="114300" distR="114300" simplePos="0" relativeHeight="251670528" behindDoc="1" locked="0" layoutInCell="1" allowOverlap="1" wp14:anchorId="27F2BF69" wp14:editId="26A5E3C8">
            <wp:simplePos x="0" y="0"/>
            <wp:positionH relativeFrom="column">
              <wp:posOffset>-1047248</wp:posOffset>
            </wp:positionH>
            <wp:positionV relativeFrom="paragraph">
              <wp:posOffset>399348</wp:posOffset>
            </wp:positionV>
            <wp:extent cx="1733550" cy="1733550"/>
            <wp:effectExtent l="0" t="0" r="0" b="0"/>
            <wp:wrapNone/>
            <wp:docPr id="5" name="Afbeelding 5" descr="http://2.bp.blogspot.com/_YarYbRWfRlk/SltXxxQV3xI/AAAAAAAAFn8/YIeUEixgCGo/s400/bag-with-money-euro-thumb2699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YarYbRWfRlk/SltXxxQV3xI/AAAAAAAAFn8/YIeUEixgCGo/s400/bag-with-money-euro-thumb269939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595959" w:themeColor="text1" w:themeTint="A6"/>
        </w:rPr>
        <w:t xml:space="preserve"> </w:t>
      </w:r>
      <w:r w:rsidR="001C45A2" w:rsidRPr="000273A9">
        <w:rPr>
          <w:rFonts w:ascii="Georgia" w:hAnsi="Georgia"/>
          <w:color w:val="595959" w:themeColor="text1" w:themeTint="A6"/>
        </w:rPr>
        <w:t>Uitgangspunt is</w:t>
      </w:r>
      <w:r>
        <w:rPr>
          <w:rFonts w:ascii="Georgia" w:hAnsi="Georgia"/>
          <w:color w:val="595959" w:themeColor="text1" w:themeTint="A6"/>
        </w:rPr>
        <w:t xml:space="preserve"> namelijk dat het deel </w:t>
      </w:r>
      <w:r w:rsidR="001C45A2" w:rsidRPr="000273A9">
        <w:rPr>
          <w:rFonts w:ascii="Georgia" w:hAnsi="Georgia"/>
          <w:color w:val="595959" w:themeColor="text1" w:themeTint="A6"/>
        </w:rPr>
        <w:t xml:space="preserve">dat met publiek geld is gefinancierd, gratis beschikbaar is en blijft voor het hele veld. </w:t>
      </w:r>
    </w:p>
    <w:p w:rsidR="00835B0B" w:rsidRDefault="00835B0B" w:rsidP="00835B0B">
      <w:pPr>
        <w:spacing w:after="0"/>
        <w:ind w:left="720"/>
        <w:rPr>
          <w:rFonts w:ascii="Georgia" w:hAnsi="Georgia"/>
          <w:color w:val="595959" w:themeColor="text1" w:themeTint="A6"/>
        </w:rPr>
      </w:pPr>
    </w:p>
    <w:p w:rsidR="00C74E35" w:rsidRDefault="00EE3F1B" w:rsidP="00C74E35">
      <w:pPr>
        <w:spacing w:after="0"/>
        <w:rPr>
          <w:rFonts w:ascii="Georgia" w:hAnsi="Georgia"/>
          <w:color w:val="595959" w:themeColor="text1" w:themeTint="A6"/>
        </w:rPr>
      </w:pPr>
      <w:r>
        <w:rPr>
          <w:rStyle w:val="field-content1"/>
          <w:rFonts w:ascii="Arial Narrow" w:hAnsi="Arial Narrow"/>
          <w:caps/>
          <w:color w:val="FF0066"/>
          <w:sz w:val="27"/>
          <w:szCs w:val="27"/>
        </w:rPr>
        <w:t>voorwaarden</w:t>
      </w:r>
    </w:p>
    <w:bookmarkEnd w:id="10"/>
    <w:bookmarkEnd w:id="11"/>
    <w:bookmarkEnd w:id="12"/>
    <w:p w:rsidR="00E80544" w:rsidRPr="00500E46" w:rsidRDefault="00835B0B" w:rsidP="00A65D00">
      <w:pPr>
        <w:numPr>
          <w:ilvl w:val="0"/>
          <w:numId w:val="39"/>
        </w:numPr>
        <w:spacing w:after="0"/>
        <w:rPr>
          <w:rFonts w:ascii="Georgia" w:hAnsi="Georgia"/>
          <w:color w:val="595959" w:themeColor="text1" w:themeTint="A6"/>
        </w:rPr>
      </w:pPr>
      <w:r>
        <w:rPr>
          <w:rFonts w:ascii="Georgia" w:hAnsi="Georgia"/>
          <w:color w:val="595959" w:themeColor="text1" w:themeTint="A6"/>
        </w:rPr>
        <w:t xml:space="preserve">De aanvrager hoeft niet te zijn </w:t>
      </w:r>
      <w:r w:rsidR="00C3691D" w:rsidRPr="00500E46">
        <w:rPr>
          <w:rFonts w:ascii="Georgia" w:hAnsi="Georgia"/>
          <w:color w:val="595959" w:themeColor="text1" w:themeTint="A6"/>
        </w:rPr>
        <w:t>aangesloten bij Mediawijzer.net</w:t>
      </w:r>
      <w:r>
        <w:rPr>
          <w:rFonts w:ascii="Georgia" w:hAnsi="Georgia"/>
          <w:color w:val="595959" w:themeColor="text1" w:themeTint="A6"/>
        </w:rPr>
        <w:t xml:space="preserve"> alhoewel dat </w:t>
      </w:r>
      <w:r w:rsidR="005217F3">
        <w:rPr>
          <w:rFonts w:ascii="Georgia" w:hAnsi="Georgia"/>
          <w:color w:val="595959" w:themeColor="text1" w:themeTint="A6"/>
        </w:rPr>
        <w:t xml:space="preserve">zeer </w:t>
      </w:r>
      <w:r>
        <w:rPr>
          <w:rFonts w:ascii="Georgia" w:hAnsi="Georgia"/>
          <w:color w:val="595959" w:themeColor="text1" w:themeTint="A6"/>
        </w:rPr>
        <w:t>wordt gewaardeerd</w:t>
      </w:r>
      <w:r w:rsidR="00283F51" w:rsidRPr="00500E46">
        <w:rPr>
          <w:rFonts w:ascii="Georgia" w:hAnsi="Georgia"/>
          <w:color w:val="595959" w:themeColor="text1" w:themeTint="A6"/>
        </w:rPr>
        <w:t>.</w:t>
      </w:r>
      <w:r w:rsidR="00500E46" w:rsidRPr="00500E46">
        <w:rPr>
          <w:rFonts w:ascii="Georgia" w:hAnsi="Georgia"/>
          <w:color w:val="595959" w:themeColor="text1" w:themeTint="A6"/>
        </w:rPr>
        <w:t xml:space="preserve"> </w:t>
      </w:r>
    </w:p>
    <w:p w:rsidR="0050409B" w:rsidRDefault="00EF780C" w:rsidP="00500E46">
      <w:pPr>
        <w:numPr>
          <w:ilvl w:val="0"/>
          <w:numId w:val="39"/>
        </w:numPr>
        <w:spacing w:after="0"/>
        <w:rPr>
          <w:rFonts w:ascii="Georgia" w:hAnsi="Georgia"/>
          <w:color w:val="595959" w:themeColor="text1" w:themeTint="A6"/>
        </w:rPr>
      </w:pPr>
      <w:bookmarkStart w:id="13" w:name="_Toc193863505"/>
      <w:bookmarkStart w:id="14" w:name="_Toc245293139"/>
      <w:bookmarkStart w:id="15" w:name="_Toc311436863"/>
      <w:r>
        <w:rPr>
          <w:rFonts w:ascii="Georgia" w:hAnsi="Georgia"/>
          <w:color w:val="595959" w:themeColor="text1" w:themeTint="A6"/>
        </w:rPr>
        <w:t>Voor de aanvragen</w:t>
      </w:r>
      <w:r w:rsidR="00D71DBE" w:rsidRPr="00EF780C">
        <w:rPr>
          <w:rFonts w:ascii="Georgia" w:hAnsi="Georgia"/>
          <w:color w:val="595959" w:themeColor="text1" w:themeTint="A6"/>
        </w:rPr>
        <w:t xml:space="preserve"> dient gebruik gemaakt te worden van </w:t>
      </w:r>
      <w:r w:rsidR="00835B0B">
        <w:rPr>
          <w:rFonts w:ascii="Georgia" w:hAnsi="Georgia"/>
          <w:color w:val="595959" w:themeColor="text1" w:themeTint="A6"/>
        </w:rPr>
        <w:t>het online aanvraagformulier</w:t>
      </w:r>
      <w:r w:rsidR="00D71DBE" w:rsidRPr="00EF780C">
        <w:rPr>
          <w:rFonts w:ascii="Georgia" w:hAnsi="Georgia"/>
          <w:color w:val="595959" w:themeColor="text1" w:themeTint="A6"/>
        </w:rPr>
        <w:t xml:space="preserve">. </w:t>
      </w:r>
    </w:p>
    <w:p w:rsidR="00500E46" w:rsidRPr="00EF780C" w:rsidRDefault="00500E46" w:rsidP="00500E46">
      <w:pPr>
        <w:numPr>
          <w:ilvl w:val="0"/>
          <w:numId w:val="39"/>
        </w:numPr>
        <w:spacing w:after="0"/>
        <w:rPr>
          <w:rFonts w:ascii="Georgia" w:hAnsi="Georgia"/>
          <w:color w:val="595959" w:themeColor="text1" w:themeTint="A6"/>
        </w:rPr>
      </w:pPr>
      <w:r>
        <w:rPr>
          <w:rFonts w:ascii="Georgia" w:hAnsi="Georgia"/>
          <w:color w:val="595959" w:themeColor="text1" w:themeTint="A6"/>
        </w:rPr>
        <w:t>Aanvragers</w:t>
      </w:r>
      <w:r w:rsidRPr="00EF780C">
        <w:rPr>
          <w:rFonts w:ascii="Georgia" w:hAnsi="Georgia"/>
          <w:color w:val="595959" w:themeColor="text1" w:themeTint="A6"/>
        </w:rPr>
        <w:t xml:space="preserve"> verschaffen actief informatie aan Mediawijzer.net</w:t>
      </w:r>
      <w:r w:rsidR="00E70E22">
        <w:rPr>
          <w:rFonts w:ascii="Georgia" w:hAnsi="Georgia"/>
          <w:color w:val="595959" w:themeColor="text1" w:themeTint="A6"/>
        </w:rPr>
        <w:t xml:space="preserve"> mocht dat gewenst zijn</w:t>
      </w:r>
      <w:r w:rsidRPr="00EF780C">
        <w:rPr>
          <w:rFonts w:ascii="Georgia" w:hAnsi="Georgia"/>
          <w:color w:val="595959" w:themeColor="text1" w:themeTint="A6"/>
        </w:rPr>
        <w:t>.</w:t>
      </w:r>
    </w:p>
    <w:p w:rsidR="00E70E22" w:rsidRDefault="00C049C3" w:rsidP="00D71DBE">
      <w:pPr>
        <w:numPr>
          <w:ilvl w:val="0"/>
          <w:numId w:val="39"/>
        </w:numPr>
        <w:spacing w:after="0"/>
        <w:rPr>
          <w:rFonts w:ascii="Georgia" w:hAnsi="Georgia"/>
          <w:color w:val="595959" w:themeColor="text1" w:themeTint="A6"/>
        </w:rPr>
      </w:pPr>
      <w:r>
        <w:rPr>
          <w:rFonts w:ascii="Georgia" w:hAnsi="Georgia"/>
          <w:color w:val="595959" w:themeColor="text1" w:themeTint="A6"/>
        </w:rPr>
        <w:t xml:space="preserve">Alle aanvragen dienen </w:t>
      </w:r>
      <w:r w:rsidR="00FF4E1D">
        <w:rPr>
          <w:rFonts w:ascii="Georgia" w:hAnsi="Georgia"/>
          <w:color w:val="595959" w:themeColor="text1" w:themeTint="A6"/>
        </w:rPr>
        <w:t xml:space="preserve">voor 2 november 2015 middernacht, </w:t>
      </w:r>
      <w:r w:rsidR="00500E46">
        <w:rPr>
          <w:rFonts w:ascii="Georgia" w:hAnsi="Georgia"/>
          <w:color w:val="595959" w:themeColor="text1" w:themeTint="A6"/>
        </w:rPr>
        <w:t xml:space="preserve"> te</w:t>
      </w:r>
      <w:r>
        <w:rPr>
          <w:rFonts w:ascii="Georgia" w:hAnsi="Georgia"/>
          <w:color w:val="595959" w:themeColor="text1" w:themeTint="A6"/>
        </w:rPr>
        <w:t xml:space="preserve"> worden ingediend</w:t>
      </w:r>
      <w:r w:rsidR="00E70E22">
        <w:rPr>
          <w:rFonts w:ascii="Georgia" w:hAnsi="Georgia"/>
          <w:color w:val="595959" w:themeColor="text1" w:themeTint="A6"/>
        </w:rPr>
        <w:t>.</w:t>
      </w:r>
    </w:p>
    <w:p w:rsidR="00473207" w:rsidRPr="00473207" w:rsidRDefault="008A269D" w:rsidP="00473207">
      <w:pPr>
        <w:numPr>
          <w:ilvl w:val="0"/>
          <w:numId w:val="39"/>
        </w:numPr>
        <w:spacing w:after="0"/>
        <w:rPr>
          <w:rFonts w:ascii="Georgia" w:hAnsi="Georgia"/>
          <w:color w:val="595959" w:themeColor="text1" w:themeTint="A6"/>
        </w:rPr>
      </w:pPr>
      <w:r>
        <w:rPr>
          <w:rFonts w:ascii="Georgia" w:hAnsi="Georgia"/>
          <w:color w:val="595959" w:themeColor="text1" w:themeTint="A6"/>
        </w:rPr>
        <w:t xml:space="preserve">U vrijwaart </w:t>
      </w:r>
      <w:r w:rsidR="00473207" w:rsidRPr="00473207">
        <w:rPr>
          <w:rFonts w:ascii="Georgia" w:hAnsi="Georgia"/>
          <w:color w:val="595959" w:themeColor="text1" w:themeTint="A6"/>
        </w:rPr>
        <w:t xml:space="preserve">Mediawijzer.net </w:t>
      </w:r>
      <w:r>
        <w:rPr>
          <w:rFonts w:ascii="Georgia" w:hAnsi="Georgia"/>
          <w:color w:val="595959" w:themeColor="text1" w:themeTint="A6"/>
        </w:rPr>
        <w:t xml:space="preserve">voor </w:t>
      </w:r>
      <w:r w:rsidR="00473207" w:rsidRPr="00473207">
        <w:rPr>
          <w:rFonts w:ascii="Georgia" w:hAnsi="Georgia"/>
          <w:color w:val="595959" w:themeColor="text1" w:themeTint="A6"/>
        </w:rPr>
        <w:t>het betalen van copyright en beeldrecht me</w:t>
      </w:r>
      <w:r w:rsidR="00473207">
        <w:rPr>
          <w:rFonts w:ascii="Georgia" w:hAnsi="Georgia"/>
          <w:color w:val="595959" w:themeColor="text1" w:themeTint="A6"/>
        </w:rPr>
        <w:t>t betrekking tot alle</w:t>
      </w:r>
      <w:r w:rsidR="00D71DBE">
        <w:rPr>
          <w:rFonts w:ascii="Georgia" w:hAnsi="Georgia"/>
          <w:color w:val="595959" w:themeColor="text1" w:themeTint="A6"/>
        </w:rPr>
        <w:t xml:space="preserve"> inzendingen van aanvragers</w:t>
      </w:r>
      <w:r>
        <w:rPr>
          <w:rFonts w:ascii="Georgia" w:hAnsi="Georgia"/>
          <w:color w:val="595959" w:themeColor="text1" w:themeTint="A6"/>
        </w:rPr>
        <w:t xml:space="preserve">  en/of aanspraken van derden daaromtrent</w:t>
      </w:r>
      <w:r w:rsidR="00473207">
        <w:rPr>
          <w:rFonts w:ascii="Georgia" w:hAnsi="Georgia"/>
          <w:color w:val="595959" w:themeColor="text1" w:themeTint="A6"/>
        </w:rPr>
        <w:t>.</w:t>
      </w:r>
    </w:p>
    <w:p w:rsidR="00E70E22" w:rsidRDefault="00370C5F" w:rsidP="00A65D00">
      <w:pPr>
        <w:numPr>
          <w:ilvl w:val="0"/>
          <w:numId w:val="39"/>
        </w:numPr>
        <w:spacing w:after="0"/>
        <w:rPr>
          <w:rFonts w:ascii="Georgia" w:hAnsi="Georgia"/>
          <w:color w:val="595959" w:themeColor="text1" w:themeTint="A6"/>
        </w:rPr>
      </w:pPr>
      <w:r w:rsidRPr="00FA4BED">
        <w:rPr>
          <w:rFonts w:ascii="Georgia" w:hAnsi="Georgia"/>
          <w:color w:val="595959" w:themeColor="text1" w:themeTint="A6"/>
        </w:rPr>
        <w:t xml:space="preserve">Het toe te kennen bedrag </w:t>
      </w:r>
      <w:r w:rsidR="00E70E22">
        <w:rPr>
          <w:rFonts w:ascii="Georgia" w:hAnsi="Georgia"/>
          <w:color w:val="595959" w:themeColor="text1" w:themeTint="A6"/>
        </w:rPr>
        <w:t xml:space="preserve">is vaststaand en bedraagt </w:t>
      </w:r>
      <w:r w:rsidR="004E35BE">
        <w:rPr>
          <w:rFonts w:ascii="Georgia" w:hAnsi="Georgia"/>
          <w:color w:val="595959" w:themeColor="text1" w:themeTint="A6"/>
        </w:rPr>
        <w:t xml:space="preserve">€ </w:t>
      </w:r>
      <w:r w:rsidR="00E70E22">
        <w:rPr>
          <w:rFonts w:ascii="Georgia" w:hAnsi="Georgia"/>
          <w:color w:val="595959" w:themeColor="text1" w:themeTint="A6"/>
        </w:rPr>
        <w:t>5</w:t>
      </w:r>
      <w:r w:rsidR="004E35BE">
        <w:rPr>
          <w:rFonts w:ascii="Georgia" w:hAnsi="Georgia"/>
          <w:color w:val="595959" w:themeColor="text1" w:themeTint="A6"/>
        </w:rPr>
        <w:t>.</w:t>
      </w:r>
      <w:r w:rsidR="00E70E22">
        <w:rPr>
          <w:rFonts w:ascii="Georgia" w:hAnsi="Georgia"/>
          <w:color w:val="595959" w:themeColor="text1" w:themeTint="A6"/>
        </w:rPr>
        <w:t>000,- incl</w:t>
      </w:r>
      <w:r w:rsidR="008A269D">
        <w:rPr>
          <w:rFonts w:ascii="Georgia" w:hAnsi="Georgia"/>
          <w:color w:val="595959" w:themeColor="text1" w:themeTint="A6"/>
        </w:rPr>
        <w:t>.</w:t>
      </w:r>
      <w:r w:rsidR="00E70E22">
        <w:rPr>
          <w:rFonts w:ascii="Georgia" w:hAnsi="Georgia"/>
          <w:color w:val="595959" w:themeColor="text1" w:themeTint="A6"/>
        </w:rPr>
        <w:t xml:space="preserve"> </w:t>
      </w:r>
      <w:r w:rsidR="004E35BE">
        <w:rPr>
          <w:rFonts w:ascii="Georgia" w:hAnsi="Georgia"/>
          <w:color w:val="595959" w:themeColor="text1" w:themeTint="A6"/>
        </w:rPr>
        <w:t>btw</w:t>
      </w:r>
      <w:r w:rsidR="00E70E22">
        <w:rPr>
          <w:rFonts w:ascii="Georgia" w:hAnsi="Georgia"/>
          <w:color w:val="595959" w:themeColor="text1" w:themeTint="A6"/>
        </w:rPr>
        <w:t>.</w:t>
      </w:r>
    </w:p>
    <w:p w:rsidR="00370C5F" w:rsidRDefault="00370C5F" w:rsidP="00A65D00">
      <w:pPr>
        <w:numPr>
          <w:ilvl w:val="0"/>
          <w:numId w:val="39"/>
        </w:numPr>
        <w:spacing w:after="0"/>
        <w:rPr>
          <w:rFonts w:ascii="Georgia" w:hAnsi="Georgia"/>
          <w:color w:val="595959" w:themeColor="text1" w:themeTint="A6"/>
        </w:rPr>
      </w:pPr>
      <w:r w:rsidRPr="00370C5F">
        <w:rPr>
          <w:rFonts w:ascii="Georgia" w:hAnsi="Georgia"/>
          <w:color w:val="595959" w:themeColor="text1" w:themeTint="A6"/>
        </w:rPr>
        <w:t xml:space="preserve">Het besluit van de Stuurgroep wordt </w:t>
      </w:r>
      <w:r w:rsidR="001134C6">
        <w:rPr>
          <w:rFonts w:ascii="Georgia" w:hAnsi="Georgia"/>
          <w:color w:val="595959" w:themeColor="text1" w:themeTint="A6"/>
        </w:rPr>
        <w:t xml:space="preserve">namens Mediawijzer.net </w:t>
      </w:r>
      <w:r w:rsidRPr="00370C5F">
        <w:rPr>
          <w:rFonts w:ascii="Georgia" w:hAnsi="Georgia"/>
          <w:color w:val="595959" w:themeColor="text1" w:themeTint="A6"/>
        </w:rPr>
        <w:t xml:space="preserve">door </w:t>
      </w:r>
      <w:r w:rsidR="00E70E22">
        <w:rPr>
          <w:rFonts w:ascii="Georgia" w:hAnsi="Georgia"/>
          <w:color w:val="595959" w:themeColor="text1" w:themeTint="A6"/>
        </w:rPr>
        <w:t>Kennisnet</w:t>
      </w:r>
      <w:r w:rsidR="001134C6">
        <w:rPr>
          <w:rFonts w:ascii="Georgia" w:hAnsi="Georgia"/>
          <w:color w:val="595959" w:themeColor="text1" w:themeTint="A6"/>
        </w:rPr>
        <w:t xml:space="preserve"> </w:t>
      </w:r>
      <w:r w:rsidR="00E70E22">
        <w:rPr>
          <w:rFonts w:ascii="Georgia" w:hAnsi="Georgia"/>
          <w:color w:val="595959" w:themeColor="text1" w:themeTint="A6"/>
        </w:rPr>
        <w:t>via e</w:t>
      </w:r>
      <w:r w:rsidR="004C17C9">
        <w:rPr>
          <w:rFonts w:ascii="Georgia" w:hAnsi="Georgia"/>
          <w:color w:val="595959" w:themeColor="text1" w:themeTint="A6"/>
        </w:rPr>
        <w:t>-</w:t>
      </w:r>
      <w:r w:rsidR="00E70E22">
        <w:rPr>
          <w:rFonts w:ascii="Georgia" w:hAnsi="Georgia"/>
          <w:color w:val="595959" w:themeColor="text1" w:themeTint="A6"/>
        </w:rPr>
        <w:t>mail</w:t>
      </w:r>
      <w:r w:rsidRPr="00370C5F">
        <w:rPr>
          <w:rFonts w:ascii="Georgia" w:hAnsi="Georgia"/>
          <w:color w:val="595959" w:themeColor="text1" w:themeTint="A6"/>
        </w:rPr>
        <w:t xml:space="preserve"> aan de aanvragers medegedeeld. Pas op dat moment is </w:t>
      </w:r>
      <w:r w:rsidR="005325BB">
        <w:rPr>
          <w:rFonts w:ascii="Georgia" w:hAnsi="Georgia"/>
          <w:color w:val="595959" w:themeColor="text1" w:themeTint="A6"/>
        </w:rPr>
        <w:t xml:space="preserve">er </w:t>
      </w:r>
      <w:r w:rsidRPr="00370C5F">
        <w:rPr>
          <w:rFonts w:ascii="Georgia" w:hAnsi="Georgia"/>
          <w:color w:val="595959" w:themeColor="text1" w:themeTint="A6"/>
        </w:rPr>
        <w:t>sprake van een formele beslissing.</w:t>
      </w:r>
    </w:p>
    <w:p w:rsidR="00C3691D" w:rsidRPr="00A65D00" w:rsidRDefault="00C3691D" w:rsidP="00A65D00">
      <w:pPr>
        <w:numPr>
          <w:ilvl w:val="0"/>
          <w:numId w:val="39"/>
        </w:numPr>
        <w:spacing w:after="0"/>
        <w:rPr>
          <w:rFonts w:ascii="Georgia" w:hAnsi="Georgia"/>
          <w:color w:val="595959" w:themeColor="text1" w:themeTint="A6"/>
        </w:rPr>
      </w:pPr>
      <w:r w:rsidRPr="00A65D00">
        <w:rPr>
          <w:rFonts w:ascii="Georgia" w:hAnsi="Georgia"/>
          <w:color w:val="595959" w:themeColor="text1" w:themeTint="A6"/>
        </w:rPr>
        <w:t xml:space="preserve">De uitslag </w:t>
      </w:r>
      <w:r w:rsidR="00283F51" w:rsidRPr="00A65D00">
        <w:rPr>
          <w:rFonts w:ascii="Georgia" w:hAnsi="Georgia"/>
          <w:color w:val="595959" w:themeColor="text1" w:themeTint="A6"/>
        </w:rPr>
        <w:t xml:space="preserve">is </w:t>
      </w:r>
      <w:r w:rsidRPr="00A65D00">
        <w:rPr>
          <w:rFonts w:ascii="Georgia" w:hAnsi="Georgia"/>
          <w:color w:val="595959" w:themeColor="text1" w:themeTint="A6"/>
        </w:rPr>
        <w:t>bindend. Over de uitslag kan niet worden gecorrespondeerd.</w:t>
      </w:r>
    </w:p>
    <w:p w:rsidR="00E70E22" w:rsidRDefault="00D71DBE" w:rsidP="00A65D00">
      <w:pPr>
        <w:numPr>
          <w:ilvl w:val="0"/>
          <w:numId w:val="39"/>
        </w:numPr>
        <w:spacing w:after="0"/>
        <w:rPr>
          <w:rFonts w:ascii="Georgia" w:hAnsi="Georgia"/>
          <w:color w:val="595959" w:themeColor="text1" w:themeTint="A6"/>
        </w:rPr>
      </w:pPr>
      <w:r w:rsidRPr="00E70E22">
        <w:rPr>
          <w:rFonts w:ascii="Georgia" w:hAnsi="Georgia"/>
          <w:color w:val="595959" w:themeColor="text1" w:themeTint="A6"/>
        </w:rPr>
        <w:t xml:space="preserve">Na honorering van een </w:t>
      </w:r>
      <w:r w:rsidR="00370C5F" w:rsidRPr="00E70E22">
        <w:rPr>
          <w:rFonts w:ascii="Georgia" w:hAnsi="Georgia"/>
          <w:color w:val="595959" w:themeColor="text1" w:themeTint="A6"/>
        </w:rPr>
        <w:t xml:space="preserve">aanvraag wordt </w:t>
      </w:r>
      <w:r w:rsidR="00E70E22" w:rsidRPr="00E70E22">
        <w:rPr>
          <w:rFonts w:ascii="Georgia" w:hAnsi="Georgia"/>
          <w:color w:val="595959" w:themeColor="text1" w:themeTint="A6"/>
        </w:rPr>
        <w:t xml:space="preserve">het bedrag van </w:t>
      </w:r>
      <w:r w:rsidR="004C17C9">
        <w:rPr>
          <w:rFonts w:ascii="Georgia" w:hAnsi="Georgia"/>
          <w:color w:val="595959" w:themeColor="text1" w:themeTint="A6"/>
        </w:rPr>
        <w:t xml:space="preserve">€ </w:t>
      </w:r>
      <w:r w:rsidR="00E70E22" w:rsidRPr="00E70E22">
        <w:rPr>
          <w:rFonts w:ascii="Georgia" w:hAnsi="Georgia"/>
          <w:color w:val="595959" w:themeColor="text1" w:themeTint="A6"/>
        </w:rPr>
        <w:t>5</w:t>
      </w:r>
      <w:r w:rsidR="004C17C9">
        <w:rPr>
          <w:rFonts w:ascii="Georgia" w:hAnsi="Georgia"/>
          <w:color w:val="595959" w:themeColor="text1" w:themeTint="A6"/>
        </w:rPr>
        <w:t>.</w:t>
      </w:r>
      <w:r w:rsidR="00E70E22" w:rsidRPr="00E70E22">
        <w:rPr>
          <w:rFonts w:ascii="Georgia" w:hAnsi="Georgia"/>
          <w:color w:val="595959" w:themeColor="text1" w:themeTint="A6"/>
        </w:rPr>
        <w:t xml:space="preserve">000,- uitbetaald zodra </w:t>
      </w:r>
      <w:r w:rsidR="00E70E22">
        <w:rPr>
          <w:rFonts w:ascii="Georgia" w:hAnsi="Georgia"/>
          <w:color w:val="595959" w:themeColor="text1" w:themeTint="A6"/>
        </w:rPr>
        <w:t>is voldaan aan het publiceren van de leerlijn en de bevestiging van de beheerder.</w:t>
      </w:r>
    </w:p>
    <w:p w:rsidR="00A76169" w:rsidRDefault="00283F51" w:rsidP="00751EDE">
      <w:pPr>
        <w:numPr>
          <w:ilvl w:val="0"/>
          <w:numId w:val="39"/>
        </w:numPr>
        <w:spacing w:after="0"/>
        <w:rPr>
          <w:rFonts w:ascii="Georgia" w:hAnsi="Georgia"/>
          <w:color w:val="595959" w:themeColor="text1" w:themeTint="A6"/>
        </w:rPr>
      </w:pPr>
      <w:r w:rsidRPr="00D71DBE">
        <w:rPr>
          <w:rFonts w:ascii="Georgia" w:hAnsi="Georgia"/>
          <w:color w:val="595959" w:themeColor="text1" w:themeTint="A6"/>
        </w:rPr>
        <w:lastRenderedPageBreak/>
        <w:t>De projectresultaten dienen voor iedereen toegankelijk te zijn</w:t>
      </w:r>
      <w:r w:rsidR="000D7005" w:rsidRPr="00D71DBE">
        <w:rPr>
          <w:rFonts w:ascii="Georgia" w:hAnsi="Georgia"/>
          <w:color w:val="595959" w:themeColor="text1" w:themeTint="A6"/>
        </w:rPr>
        <w:t xml:space="preserve"> en vrij te gebru</w:t>
      </w:r>
      <w:r w:rsidR="000D7005" w:rsidRPr="00E70E22">
        <w:rPr>
          <w:rFonts w:ascii="Georgia" w:hAnsi="Georgia"/>
          <w:color w:val="595959" w:themeColor="text1" w:themeTint="A6"/>
        </w:rPr>
        <w:t>iken</w:t>
      </w:r>
      <w:r w:rsidRPr="00D71DBE">
        <w:rPr>
          <w:rFonts w:ascii="Georgia" w:hAnsi="Georgia"/>
          <w:color w:val="595959" w:themeColor="text1" w:themeTint="A6"/>
        </w:rPr>
        <w:t xml:space="preserve">. Daartoe dient gebruik te worden gemaakt van een Creative </w:t>
      </w:r>
      <w:proofErr w:type="spellStart"/>
      <w:r w:rsidRPr="00D71DBE">
        <w:rPr>
          <w:rFonts w:ascii="Georgia" w:hAnsi="Georgia"/>
          <w:color w:val="595959" w:themeColor="text1" w:themeTint="A6"/>
        </w:rPr>
        <w:t>Commons</w:t>
      </w:r>
      <w:proofErr w:type="spellEnd"/>
      <w:r w:rsidRPr="00D71DBE">
        <w:rPr>
          <w:rFonts w:ascii="Georgia" w:hAnsi="Georgia"/>
          <w:color w:val="595959" w:themeColor="text1" w:themeTint="A6"/>
        </w:rPr>
        <w:t xml:space="preserve"> licen</w:t>
      </w:r>
      <w:r w:rsidRPr="00E70E22">
        <w:rPr>
          <w:rFonts w:ascii="Georgia" w:hAnsi="Georgia"/>
          <w:color w:val="595959" w:themeColor="text1" w:themeTint="A6"/>
        </w:rPr>
        <w:t>tie</w:t>
      </w:r>
      <w:r w:rsidRPr="00D71DBE">
        <w:rPr>
          <w:rFonts w:ascii="Georgia" w:hAnsi="Georgia"/>
          <w:color w:val="595959" w:themeColor="text1" w:themeTint="A6"/>
        </w:rPr>
        <w:t xml:space="preserve"> Naamsvermelding - 3.0 Nederland (</w:t>
      </w:r>
      <w:hyperlink r:id="rId14" w:history="1">
        <w:r w:rsidRPr="00D71DBE">
          <w:rPr>
            <w:rFonts w:ascii="Georgia" w:hAnsi="Georgia"/>
            <w:color w:val="595959" w:themeColor="text1" w:themeTint="A6"/>
          </w:rPr>
          <w:t>CC-BY NL 3.0</w:t>
        </w:r>
      </w:hyperlink>
      <w:r w:rsidRPr="00D71DBE">
        <w:rPr>
          <w:rFonts w:ascii="Georgia" w:hAnsi="Georgia"/>
          <w:color w:val="595959" w:themeColor="text1" w:themeTint="A6"/>
        </w:rPr>
        <w:t>). Deze licentie staat ie</w:t>
      </w:r>
      <w:r w:rsidRPr="00E70E22">
        <w:rPr>
          <w:rFonts w:ascii="Georgia" w:hAnsi="Georgia"/>
          <w:color w:val="595959" w:themeColor="text1" w:themeTint="A6"/>
        </w:rPr>
        <w:t>dere</w:t>
      </w:r>
      <w:r w:rsidRPr="00D71DBE">
        <w:rPr>
          <w:rFonts w:ascii="Georgia" w:hAnsi="Georgia"/>
          <w:color w:val="595959" w:themeColor="text1" w:themeTint="A6"/>
        </w:rPr>
        <w:t>e</w:t>
      </w:r>
      <w:r w:rsidRPr="00E70E22">
        <w:rPr>
          <w:rFonts w:ascii="Georgia" w:hAnsi="Georgia"/>
          <w:color w:val="595959" w:themeColor="text1" w:themeTint="A6"/>
        </w:rPr>
        <w:t>n</w:t>
      </w:r>
      <w:r w:rsidRPr="00D71DBE">
        <w:rPr>
          <w:rFonts w:ascii="Georgia" w:hAnsi="Georgia"/>
          <w:color w:val="595959" w:themeColor="text1" w:themeTint="A6"/>
        </w:rPr>
        <w:t xml:space="preserve"> </w:t>
      </w:r>
      <w:r w:rsidRPr="00E70E22">
        <w:rPr>
          <w:rFonts w:ascii="Georgia" w:hAnsi="Georgia"/>
          <w:color w:val="595959" w:themeColor="text1" w:themeTint="A6"/>
        </w:rPr>
        <w:t xml:space="preserve">toe </w:t>
      </w:r>
      <w:r w:rsidRPr="00D71DBE">
        <w:rPr>
          <w:rFonts w:ascii="Georgia" w:hAnsi="Georgia"/>
          <w:color w:val="595959" w:themeColor="text1" w:themeTint="A6"/>
        </w:rPr>
        <w:t>het projectresultaat te gebruiken en verspreiden op voorwaarde van het v</w:t>
      </w:r>
      <w:r w:rsidRPr="00E70E22">
        <w:rPr>
          <w:rFonts w:ascii="Georgia" w:hAnsi="Georgia"/>
          <w:color w:val="595959" w:themeColor="text1" w:themeTint="A6"/>
        </w:rPr>
        <w:t>ermeld</w:t>
      </w:r>
      <w:r w:rsidRPr="00D71DBE">
        <w:rPr>
          <w:rFonts w:ascii="Georgia" w:hAnsi="Georgia"/>
          <w:color w:val="595959" w:themeColor="text1" w:themeTint="A6"/>
        </w:rPr>
        <w:t>en van Mediawijzer.net.</w:t>
      </w:r>
      <w:r w:rsidR="00803C6D" w:rsidRPr="00D71DBE">
        <w:rPr>
          <w:rFonts w:ascii="Georgia" w:hAnsi="Georgia"/>
          <w:color w:val="595959" w:themeColor="text1" w:themeTint="A6"/>
        </w:rPr>
        <w:t xml:space="preserve"> De projectresultaten dienen </w:t>
      </w:r>
      <w:r w:rsidR="00E70E22">
        <w:rPr>
          <w:rFonts w:ascii="Georgia" w:hAnsi="Georgia"/>
          <w:color w:val="595959" w:themeColor="text1" w:themeTint="A6"/>
        </w:rPr>
        <w:t>altijd</w:t>
      </w:r>
      <w:r w:rsidR="00803C6D" w:rsidRPr="00D71DBE">
        <w:rPr>
          <w:rFonts w:ascii="Georgia" w:hAnsi="Georgia"/>
          <w:color w:val="595959" w:themeColor="text1" w:themeTint="A6"/>
        </w:rPr>
        <w:t xml:space="preserve"> via Wik</w:t>
      </w:r>
      <w:r w:rsidR="00EE3F1B" w:rsidRPr="00D71DBE">
        <w:rPr>
          <w:rFonts w:ascii="Georgia" w:hAnsi="Georgia"/>
          <w:color w:val="595959" w:themeColor="text1" w:themeTint="A6"/>
        </w:rPr>
        <w:t>i</w:t>
      </w:r>
      <w:r w:rsidR="00803C6D" w:rsidRPr="00D71DBE">
        <w:rPr>
          <w:rFonts w:ascii="Georgia" w:hAnsi="Georgia"/>
          <w:color w:val="595959" w:themeColor="text1" w:themeTint="A6"/>
        </w:rPr>
        <w:t xml:space="preserve">wijs </w:t>
      </w:r>
      <w:r w:rsidR="00803C6D" w:rsidRPr="00E70E22">
        <w:rPr>
          <w:rFonts w:ascii="Georgia" w:hAnsi="Georgia"/>
          <w:color w:val="595959" w:themeColor="text1" w:themeTint="A6"/>
        </w:rPr>
        <w:t>bes</w:t>
      </w:r>
      <w:r w:rsidR="00803C6D" w:rsidRPr="00D71DBE">
        <w:rPr>
          <w:rFonts w:ascii="Georgia" w:hAnsi="Georgia"/>
          <w:color w:val="595959" w:themeColor="text1" w:themeTint="A6"/>
        </w:rPr>
        <w:t>c</w:t>
      </w:r>
      <w:r w:rsidR="00803C6D" w:rsidRPr="00E70E22">
        <w:rPr>
          <w:rFonts w:ascii="Georgia" w:hAnsi="Georgia"/>
          <w:color w:val="595959" w:themeColor="text1" w:themeTint="A6"/>
        </w:rPr>
        <w:t>hikbaa</w:t>
      </w:r>
      <w:r w:rsidR="00803C6D" w:rsidRPr="00D71DBE">
        <w:rPr>
          <w:rFonts w:ascii="Georgia" w:hAnsi="Georgia"/>
          <w:color w:val="595959" w:themeColor="text1" w:themeTint="A6"/>
        </w:rPr>
        <w:t>r gesteld te worden</w:t>
      </w:r>
      <w:r w:rsidR="00E70E22">
        <w:rPr>
          <w:rFonts w:ascii="Georgia" w:hAnsi="Georgia"/>
          <w:color w:val="595959" w:themeColor="text1" w:themeTint="A6"/>
        </w:rPr>
        <w:t xml:space="preserve"> en naar wens ook via </w:t>
      </w:r>
      <w:proofErr w:type="spellStart"/>
      <w:r w:rsidR="00E70E22">
        <w:rPr>
          <w:rFonts w:ascii="Georgia" w:hAnsi="Georgia"/>
          <w:color w:val="595959" w:themeColor="text1" w:themeTint="A6"/>
        </w:rPr>
        <w:t>MboMediawijs</w:t>
      </w:r>
      <w:proofErr w:type="spellEnd"/>
      <w:r w:rsidR="00E70E22">
        <w:rPr>
          <w:rFonts w:ascii="Georgia" w:hAnsi="Georgia"/>
          <w:color w:val="595959" w:themeColor="text1" w:themeTint="A6"/>
        </w:rPr>
        <w:t xml:space="preserve"> of een ander leermiddelenplatform gericht op het mbo</w:t>
      </w:r>
      <w:r w:rsidR="00803C6D" w:rsidRPr="00D71DBE">
        <w:rPr>
          <w:rFonts w:ascii="Georgia" w:hAnsi="Georgia"/>
          <w:color w:val="595959" w:themeColor="text1" w:themeTint="A6"/>
        </w:rPr>
        <w:t xml:space="preserve">. </w:t>
      </w:r>
      <w:bookmarkEnd w:id="13"/>
      <w:bookmarkEnd w:id="14"/>
      <w:bookmarkEnd w:id="15"/>
    </w:p>
    <w:p w:rsidR="0089572E" w:rsidRPr="00D71DBE" w:rsidRDefault="0089572E" w:rsidP="00751EDE">
      <w:pPr>
        <w:numPr>
          <w:ilvl w:val="0"/>
          <w:numId w:val="39"/>
        </w:numPr>
        <w:spacing w:after="0"/>
        <w:rPr>
          <w:rFonts w:ascii="Georgia" w:hAnsi="Georgia"/>
          <w:color w:val="595959" w:themeColor="text1" w:themeTint="A6"/>
        </w:rPr>
      </w:pPr>
      <w:r w:rsidRPr="00A65D00">
        <w:rPr>
          <w:rFonts w:ascii="Georgia" w:hAnsi="Georgia"/>
          <w:noProof/>
          <w:color w:val="595959" w:themeColor="text1" w:themeTint="A6"/>
          <w:lang w:eastAsia="nl-NL"/>
        </w:rPr>
        <w:drawing>
          <wp:anchor distT="0" distB="0" distL="114300" distR="114300" simplePos="0" relativeHeight="251668480" behindDoc="1" locked="0" layoutInCell="1" allowOverlap="1" wp14:anchorId="442ABDDD" wp14:editId="36C2979C">
            <wp:simplePos x="0" y="0"/>
            <wp:positionH relativeFrom="column">
              <wp:posOffset>4347845</wp:posOffset>
            </wp:positionH>
            <wp:positionV relativeFrom="paragraph">
              <wp:posOffset>248920</wp:posOffset>
            </wp:positionV>
            <wp:extent cx="1367155" cy="1367155"/>
            <wp:effectExtent l="0" t="0" r="4445" b="4445"/>
            <wp:wrapNone/>
            <wp:docPr id="11" name="Afbeelding 11" descr="http://irati.pnte.cfnavarra.es/integraticaula/moodle/file.php/1/imagenes/CreativeComm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ati.pnte.cfnavarra.es/integraticaula/moodle/file.php/1/imagenes/CreativeComm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715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595959" w:themeColor="text1" w:themeTint="A6"/>
        </w:rPr>
        <w:t>De Microregeling is ingesteld onder voorbehoud van goedkeuring door O</w:t>
      </w:r>
      <w:r w:rsidR="00AF124F">
        <w:rPr>
          <w:rFonts w:ascii="Georgia" w:hAnsi="Georgia"/>
          <w:color w:val="595959" w:themeColor="text1" w:themeTint="A6"/>
        </w:rPr>
        <w:t xml:space="preserve">CW, te verwachten </w:t>
      </w:r>
      <w:r w:rsidR="00FF4E1D">
        <w:rPr>
          <w:rFonts w:ascii="Georgia" w:hAnsi="Georgia"/>
          <w:color w:val="595959" w:themeColor="text1" w:themeTint="A6"/>
        </w:rPr>
        <w:t xml:space="preserve">uiterlijk bij de toekenning van de </w:t>
      </w:r>
      <w:r w:rsidR="00AF124F">
        <w:rPr>
          <w:rFonts w:ascii="Georgia" w:hAnsi="Georgia"/>
          <w:color w:val="595959" w:themeColor="text1" w:themeTint="A6"/>
        </w:rPr>
        <w:t>bedragen</w:t>
      </w:r>
      <w:r>
        <w:rPr>
          <w:rFonts w:ascii="Georgia" w:hAnsi="Georgia"/>
          <w:color w:val="595959" w:themeColor="text1" w:themeTint="A6"/>
        </w:rPr>
        <w:t>.</w:t>
      </w:r>
    </w:p>
    <w:sectPr w:rsidR="0089572E" w:rsidRPr="00D71DBE" w:rsidSect="000D5826">
      <w:footerReference w:type="default" r:id="rId16"/>
      <w:pgSz w:w="11906" w:h="16838"/>
      <w:pgMar w:top="2127" w:right="1417" w:bottom="1417" w:left="1417"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9C" w:rsidRDefault="001E0A9C">
      <w:pPr>
        <w:spacing w:after="0" w:line="240" w:lineRule="auto"/>
      </w:pPr>
      <w:r>
        <w:separator/>
      </w:r>
    </w:p>
  </w:endnote>
  <w:endnote w:type="continuationSeparator" w:id="0">
    <w:p w:rsidR="001E0A9C" w:rsidRDefault="001E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29557"/>
      <w:docPartObj>
        <w:docPartGallery w:val="Page Numbers (Bottom of Page)"/>
        <w:docPartUnique/>
      </w:docPartObj>
    </w:sdtPr>
    <w:sdtEndPr/>
    <w:sdtContent>
      <w:p w:rsidR="000D5826" w:rsidRDefault="000D5826">
        <w:pPr>
          <w:pStyle w:val="Voettekst"/>
          <w:jc w:val="center"/>
        </w:pPr>
        <w:r>
          <w:fldChar w:fldCharType="begin"/>
        </w:r>
        <w:r>
          <w:instrText>PAGE   \* MERGEFORMAT</w:instrText>
        </w:r>
        <w:r>
          <w:fldChar w:fldCharType="separate"/>
        </w:r>
        <w:r w:rsidR="00837968">
          <w:rPr>
            <w:noProof/>
          </w:rPr>
          <w:t>6</w:t>
        </w:r>
        <w:r>
          <w:fldChar w:fldCharType="end"/>
        </w:r>
      </w:p>
    </w:sdtContent>
  </w:sdt>
  <w:p w:rsidR="000D5826" w:rsidRDefault="000D58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9C" w:rsidRDefault="001E0A9C">
      <w:pPr>
        <w:spacing w:after="0" w:line="240" w:lineRule="auto"/>
      </w:pPr>
      <w:r>
        <w:separator/>
      </w:r>
    </w:p>
  </w:footnote>
  <w:footnote w:type="continuationSeparator" w:id="0">
    <w:p w:rsidR="001E0A9C" w:rsidRDefault="001E0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8.8pt;height:363pt" o:bullet="t">
        <v:imagedata r:id="rId1" o:title="Mediawijzer logo MOOI transp"/>
      </v:shape>
    </w:pict>
  </w:numPicBullet>
  <w:abstractNum w:abstractNumId="0">
    <w:nsid w:val="04F566FC"/>
    <w:multiLevelType w:val="hybridMultilevel"/>
    <w:tmpl w:val="6220E026"/>
    <w:lvl w:ilvl="0" w:tplc="49E08F9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74116"/>
    <w:multiLevelType w:val="hybridMultilevel"/>
    <w:tmpl w:val="8DF2E0E2"/>
    <w:lvl w:ilvl="0" w:tplc="02F6DD6A">
      <w:start w:val="1"/>
      <w:numFmt w:val="decimal"/>
      <w:lvlText w:val="%1."/>
      <w:lvlJc w:val="left"/>
      <w:pPr>
        <w:ind w:left="720" w:hanging="360"/>
      </w:pPr>
      <w:rPr>
        <w:rFonts w:hint="default"/>
        <w:b/>
        <w:i w:val="0"/>
        <w:color w:val="FF006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508E8"/>
    <w:multiLevelType w:val="hybridMultilevel"/>
    <w:tmpl w:val="A19EDCD4"/>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241C3D"/>
    <w:multiLevelType w:val="hybridMultilevel"/>
    <w:tmpl w:val="DFA65DF0"/>
    <w:lvl w:ilvl="0" w:tplc="44608B68">
      <w:start w:val="1"/>
      <w:numFmt w:val="bullet"/>
      <w:lvlText w:val=""/>
      <w:lvlJc w:val="left"/>
      <w:pPr>
        <w:ind w:left="720" w:hanging="360"/>
      </w:pPr>
      <w:rPr>
        <w:rFonts w:ascii="Symbol" w:hAnsi="Symbol" w:hint="default"/>
        <w:color w:val="FF006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52746C"/>
    <w:multiLevelType w:val="hybridMultilevel"/>
    <w:tmpl w:val="5424538E"/>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5">
    <w:nsid w:val="156A431E"/>
    <w:multiLevelType w:val="hybridMultilevel"/>
    <w:tmpl w:val="3904BB6C"/>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3C2388"/>
    <w:multiLevelType w:val="hybridMultilevel"/>
    <w:tmpl w:val="97F05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9764B1"/>
    <w:multiLevelType w:val="hybridMultilevel"/>
    <w:tmpl w:val="5DFC2A76"/>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640946"/>
    <w:multiLevelType w:val="hybridMultilevel"/>
    <w:tmpl w:val="5DA4B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B92544E"/>
    <w:multiLevelType w:val="hybridMultilevel"/>
    <w:tmpl w:val="1446254E"/>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5A20FA"/>
    <w:multiLevelType w:val="hybridMultilevel"/>
    <w:tmpl w:val="C36CB5D2"/>
    <w:lvl w:ilvl="0" w:tplc="49E08F9E">
      <w:start w:val="1"/>
      <w:numFmt w:val="bullet"/>
      <w:lvlText w:val=""/>
      <w:lvlPicBulletId w:val="0"/>
      <w:lvlJc w:val="left"/>
      <w:pPr>
        <w:ind w:left="720" w:hanging="360"/>
      </w:pPr>
      <w:rPr>
        <w:rFonts w:ascii="Symbol" w:hAnsi="Symbol" w:hint="default"/>
        <w:color w:val="auto"/>
      </w:rPr>
    </w:lvl>
    <w:lvl w:ilvl="1" w:tplc="93105926">
      <w:start w:val="1"/>
      <w:numFmt w:val="bullet"/>
      <w:lvlText w:val=""/>
      <w:lvlJc w:val="left"/>
      <w:pPr>
        <w:ind w:left="1440" w:hanging="360"/>
      </w:pPr>
      <w:rPr>
        <w:rFonts w:ascii="Wingdings" w:hAnsi="Wingdings"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7353F"/>
    <w:multiLevelType w:val="hybridMultilevel"/>
    <w:tmpl w:val="E7CACE4E"/>
    <w:lvl w:ilvl="0" w:tplc="49E08F9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49F1FE7"/>
    <w:multiLevelType w:val="hybridMultilevel"/>
    <w:tmpl w:val="3418D14E"/>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3">
    <w:nsid w:val="26AE17FC"/>
    <w:multiLevelType w:val="hybridMultilevel"/>
    <w:tmpl w:val="9CCCE09E"/>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B85462"/>
    <w:multiLevelType w:val="hybridMultilevel"/>
    <w:tmpl w:val="D9566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DD0490C"/>
    <w:multiLevelType w:val="hybridMultilevel"/>
    <w:tmpl w:val="DD7A52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D4375D"/>
    <w:multiLevelType w:val="hybridMultilevel"/>
    <w:tmpl w:val="28A839E4"/>
    <w:lvl w:ilvl="0" w:tplc="EAEC091E">
      <w:start w:val="3"/>
      <w:numFmt w:val="bullet"/>
      <w:lvlText w:val="-"/>
      <w:lvlJc w:val="left"/>
      <w:pPr>
        <w:ind w:left="720" w:hanging="360"/>
      </w:pPr>
      <w:rPr>
        <w:rFonts w:ascii="Georgia" w:eastAsia="Calibri"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7043F8"/>
    <w:multiLevelType w:val="hybridMultilevel"/>
    <w:tmpl w:val="A0C29E4E"/>
    <w:lvl w:ilvl="0" w:tplc="49E08F9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8E168A"/>
    <w:multiLevelType w:val="hybridMultilevel"/>
    <w:tmpl w:val="C6B24A5E"/>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5965984"/>
    <w:multiLevelType w:val="hybridMultilevel"/>
    <w:tmpl w:val="F2265BCA"/>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7EC61C4"/>
    <w:multiLevelType w:val="hybridMultilevel"/>
    <w:tmpl w:val="EC8C61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A8A49EA"/>
    <w:multiLevelType w:val="hybridMultilevel"/>
    <w:tmpl w:val="A16E9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B217E5F"/>
    <w:multiLevelType w:val="singleLevel"/>
    <w:tmpl w:val="9A46FF30"/>
    <w:lvl w:ilvl="0">
      <w:start w:val="1"/>
      <w:numFmt w:val="bullet"/>
      <w:pStyle w:val="Lijstopsomteken"/>
      <w:lvlText w:val="•"/>
      <w:lvlJc w:val="left"/>
      <w:pPr>
        <w:tabs>
          <w:tab w:val="num" w:pos="360"/>
        </w:tabs>
        <w:ind w:left="340" w:hanging="340"/>
      </w:pPr>
      <w:rPr>
        <w:rFonts w:ascii="Arial" w:hAnsi="Arial" w:hint="default"/>
        <w:b w:val="0"/>
        <w:i w:val="0"/>
        <w:sz w:val="18"/>
      </w:rPr>
    </w:lvl>
  </w:abstractNum>
  <w:abstractNum w:abstractNumId="23">
    <w:nsid w:val="4BF06A47"/>
    <w:multiLevelType w:val="hybridMultilevel"/>
    <w:tmpl w:val="081A0A00"/>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EAC5E04"/>
    <w:multiLevelType w:val="hybridMultilevel"/>
    <w:tmpl w:val="1B389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1380FD1"/>
    <w:multiLevelType w:val="hybridMultilevel"/>
    <w:tmpl w:val="F50C6A7A"/>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BE0B61"/>
    <w:multiLevelType w:val="hybridMultilevel"/>
    <w:tmpl w:val="644878C4"/>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8201EE0"/>
    <w:multiLevelType w:val="hybridMultilevel"/>
    <w:tmpl w:val="8DCEA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92477F8"/>
    <w:multiLevelType w:val="hybridMultilevel"/>
    <w:tmpl w:val="93C8ED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9445129"/>
    <w:multiLevelType w:val="hybridMultilevel"/>
    <w:tmpl w:val="34422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6220D9"/>
    <w:multiLevelType w:val="hybridMultilevel"/>
    <w:tmpl w:val="CBE80272"/>
    <w:lvl w:ilvl="0" w:tplc="E2FEA80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9E7B12"/>
    <w:multiLevelType w:val="hybridMultilevel"/>
    <w:tmpl w:val="8F52C9E2"/>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E4B2252"/>
    <w:multiLevelType w:val="hybridMultilevel"/>
    <w:tmpl w:val="DBEEBB6A"/>
    <w:lvl w:ilvl="0" w:tplc="49E08F9E">
      <w:start w:val="1"/>
      <w:numFmt w:val="bullet"/>
      <w:lvlText w:val=""/>
      <w:lvlPicBulletId w:val="0"/>
      <w:lvlJc w:val="left"/>
      <w:pPr>
        <w:ind w:left="720" w:hanging="360"/>
      </w:pPr>
      <w:rPr>
        <w:rFonts w:ascii="Symbol" w:hAnsi="Symbol" w:hint="default"/>
        <w:color w:val="auto"/>
      </w:rPr>
    </w:lvl>
    <w:lvl w:ilvl="1" w:tplc="0413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2E2C2A"/>
    <w:multiLevelType w:val="hybridMultilevel"/>
    <w:tmpl w:val="05862ACC"/>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3EE71D1"/>
    <w:multiLevelType w:val="hybridMultilevel"/>
    <w:tmpl w:val="3B301614"/>
    <w:lvl w:ilvl="0" w:tplc="49E08F9E">
      <w:start w:val="1"/>
      <w:numFmt w:val="bullet"/>
      <w:lvlText w:val=""/>
      <w:lvlPicBulletId w:val="0"/>
      <w:lvlJc w:val="left"/>
      <w:pPr>
        <w:ind w:left="360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5">
    <w:nsid w:val="66FB79BC"/>
    <w:multiLevelType w:val="hybridMultilevel"/>
    <w:tmpl w:val="E91EDB62"/>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ACF4FE2"/>
    <w:multiLevelType w:val="hybridMultilevel"/>
    <w:tmpl w:val="00900714"/>
    <w:lvl w:ilvl="0" w:tplc="FD6EF330">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6AD244EA"/>
    <w:multiLevelType w:val="multilevel"/>
    <w:tmpl w:val="D76ABB96"/>
    <w:lvl w:ilvl="0">
      <w:start w:val="1"/>
      <w:numFmt w:val="bullet"/>
      <w:lvlRestart w:val="0"/>
      <w:pStyle w:val="zzBullet1"/>
      <w:lvlText w:val=""/>
      <w:lvlJc w:val="left"/>
      <w:pPr>
        <w:tabs>
          <w:tab w:val="num" w:pos="584"/>
        </w:tabs>
        <w:ind w:left="454" w:hanging="227"/>
      </w:pPr>
      <w:rPr>
        <w:rFonts w:ascii="Symbol" w:hAnsi="Symbol" w:hint="default"/>
      </w:rPr>
    </w:lvl>
    <w:lvl w:ilvl="1">
      <w:start w:val="1"/>
      <w:numFmt w:val="bullet"/>
      <w:pStyle w:val="zzBullet2"/>
      <w:lvlText w:val="-"/>
      <w:lvlJc w:val="left"/>
      <w:pPr>
        <w:tabs>
          <w:tab w:val="num" w:pos="817"/>
        </w:tabs>
        <w:ind w:left="681" w:hanging="227"/>
      </w:pPr>
      <w:rPr>
        <w:rFonts w:ascii="Verdana" w:hAnsi="Verdana" w:hint="default"/>
      </w:rPr>
    </w:lvl>
    <w:lvl w:ilvl="2">
      <w:start w:val="1"/>
      <w:numFmt w:val="bullet"/>
      <w:lvlText w:val=""/>
      <w:lvlJc w:val="left"/>
      <w:pPr>
        <w:tabs>
          <w:tab w:val="num" w:pos="1043"/>
        </w:tabs>
        <w:ind w:left="907" w:hanging="226"/>
      </w:pPr>
      <w:rPr>
        <w:rFonts w:ascii="Wingdings" w:hAnsi="Wingdings" w:hint="default"/>
      </w:rPr>
    </w:lvl>
    <w:lvl w:ilvl="3">
      <w:start w:val="1"/>
      <w:numFmt w:val="bullet"/>
      <w:lvlText w:val=""/>
      <w:lvlJc w:val="left"/>
      <w:pPr>
        <w:tabs>
          <w:tab w:val="num" w:pos="2024"/>
        </w:tabs>
        <w:ind w:left="2024" w:hanging="357"/>
      </w:pPr>
      <w:rPr>
        <w:rFonts w:ascii="Symbol" w:hAnsi="Symbol" w:hint="default"/>
      </w:rPr>
    </w:lvl>
    <w:lvl w:ilvl="4">
      <w:start w:val="1"/>
      <w:numFmt w:val="bullet"/>
      <w:lvlText w:val=""/>
      <w:lvlJc w:val="left"/>
      <w:pPr>
        <w:tabs>
          <w:tab w:val="num" w:pos="2387"/>
        </w:tabs>
        <w:ind w:left="2387" w:hanging="363"/>
      </w:pPr>
      <w:rPr>
        <w:rFonts w:ascii="Symbol" w:hAnsi="Symbol" w:hint="default"/>
      </w:rPr>
    </w:lvl>
    <w:lvl w:ilvl="5">
      <w:start w:val="1"/>
      <w:numFmt w:val="bullet"/>
      <w:lvlText w:val=""/>
      <w:lvlJc w:val="left"/>
      <w:pPr>
        <w:tabs>
          <w:tab w:val="num" w:pos="2744"/>
        </w:tabs>
        <w:ind w:left="2744" w:hanging="357"/>
      </w:pPr>
      <w:rPr>
        <w:rFonts w:ascii="Wingdings" w:hAnsi="Wingdings" w:hint="default"/>
      </w:rPr>
    </w:lvl>
    <w:lvl w:ilvl="6">
      <w:start w:val="1"/>
      <w:numFmt w:val="bullet"/>
      <w:lvlText w:val=""/>
      <w:lvlJc w:val="left"/>
      <w:pPr>
        <w:tabs>
          <w:tab w:val="num" w:pos="3107"/>
        </w:tabs>
        <w:ind w:left="3107" w:hanging="363"/>
      </w:pPr>
      <w:rPr>
        <w:rFonts w:ascii="Wingdings" w:hAnsi="Wingdings" w:hint="default"/>
      </w:rPr>
    </w:lvl>
    <w:lvl w:ilvl="7">
      <w:start w:val="1"/>
      <w:numFmt w:val="bullet"/>
      <w:lvlText w:val=""/>
      <w:lvlJc w:val="left"/>
      <w:pPr>
        <w:tabs>
          <w:tab w:val="num" w:pos="3464"/>
        </w:tabs>
        <w:ind w:left="3464" w:hanging="357"/>
      </w:pPr>
      <w:rPr>
        <w:rFonts w:ascii="Symbol" w:hAnsi="Symbol" w:hint="default"/>
      </w:rPr>
    </w:lvl>
    <w:lvl w:ilvl="8">
      <w:start w:val="1"/>
      <w:numFmt w:val="bullet"/>
      <w:lvlText w:val=""/>
      <w:lvlJc w:val="left"/>
      <w:pPr>
        <w:tabs>
          <w:tab w:val="num" w:pos="3827"/>
        </w:tabs>
        <w:ind w:left="3827" w:hanging="363"/>
      </w:pPr>
      <w:rPr>
        <w:rFonts w:ascii="Symbol" w:hAnsi="Symbol" w:hint="default"/>
      </w:rPr>
    </w:lvl>
  </w:abstractNum>
  <w:abstractNum w:abstractNumId="38">
    <w:nsid w:val="724C1C1A"/>
    <w:multiLevelType w:val="hybridMultilevel"/>
    <w:tmpl w:val="7BB8C7A8"/>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4651A1E"/>
    <w:multiLevelType w:val="hybridMultilevel"/>
    <w:tmpl w:val="6504E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CDC4F5D"/>
    <w:multiLevelType w:val="hybridMultilevel"/>
    <w:tmpl w:val="B39E3544"/>
    <w:lvl w:ilvl="0" w:tplc="49E08F9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29"/>
  </w:num>
  <w:num w:numId="4">
    <w:abstractNumId w:val="17"/>
  </w:num>
  <w:num w:numId="5">
    <w:abstractNumId w:val="13"/>
  </w:num>
  <w:num w:numId="6">
    <w:abstractNumId w:val="18"/>
  </w:num>
  <w:num w:numId="7">
    <w:abstractNumId w:val="31"/>
  </w:num>
  <w:num w:numId="8">
    <w:abstractNumId w:val="25"/>
  </w:num>
  <w:num w:numId="9">
    <w:abstractNumId w:val="2"/>
  </w:num>
  <w:num w:numId="10">
    <w:abstractNumId w:val="23"/>
  </w:num>
  <w:num w:numId="11">
    <w:abstractNumId w:val="5"/>
  </w:num>
  <w:num w:numId="12">
    <w:abstractNumId w:val="33"/>
  </w:num>
  <w:num w:numId="13">
    <w:abstractNumId w:val="19"/>
  </w:num>
  <w:num w:numId="14">
    <w:abstractNumId w:val="9"/>
  </w:num>
  <w:num w:numId="15">
    <w:abstractNumId w:val="7"/>
  </w:num>
  <w:num w:numId="16">
    <w:abstractNumId w:val="26"/>
  </w:num>
  <w:num w:numId="17">
    <w:abstractNumId w:val="35"/>
  </w:num>
  <w:num w:numId="18">
    <w:abstractNumId w:val="40"/>
  </w:num>
  <w:num w:numId="19">
    <w:abstractNumId w:val="11"/>
  </w:num>
  <w:num w:numId="20">
    <w:abstractNumId w:val="1"/>
  </w:num>
  <w:num w:numId="21">
    <w:abstractNumId w:val="38"/>
  </w:num>
  <w:num w:numId="22">
    <w:abstractNumId w:val="34"/>
  </w:num>
  <w:num w:numId="23">
    <w:abstractNumId w:val="0"/>
  </w:num>
  <w:num w:numId="24">
    <w:abstractNumId w:val="32"/>
  </w:num>
  <w:num w:numId="25">
    <w:abstractNumId w:val="10"/>
  </w:num>
  <w:num w:numId="26">
    <w:abstractNumId w:val="24"/>
  </w:num>
  <w:num w:numId="27">
    <w:abstractNumId w:val="21"/>
  </w:num>
  <w:num w:numId="28">
    <w:abstractNumId w:val="39"/>
  </w:num>
  <w:num w:numId="29">
    <w:abstractNumId w:val="15"/>
  </w:num>
  <w:num w:numId="30">
    <w:abstractNumId w:val="6"/>
  </w:num>
  <w:num w:numId="31">
    <w:abstractNumId w:val="30"/>
  </w:num>
  <w:num w:numId="32">
    <w:abstractNumId w:val="14"/>
  </w:num>
  <w:num w:numId="33">
    <w:abstractNumId w:val="12"/>
  </w:num>
  <w:num w:numId="34">
    <w:abstractNumId w:val="3"/>
  </w:num>
  <w:num w:numId="35">
    <w:abstractNumId w:val="4"/>
  </w:num>
  <w:num w:numId="36">
    <w:abstractNumId w:val="16"/>
  </w:num>
  <w:num w:numId="37">
    <w:abstractNumId w:val="27"/>
  </w:num>
  <w:num w:numId="38">
    <w:abstractNumId w:val="20"/>
  </w:num>
  <w:num w:numId="39">
    <w:abstractNumId w:val="28"/>
  </w:num>
  <w:num w:numId="40">
    <w:abstractNumId w:val="36"/>
  </w:num>
  <w:num w:numId="4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2D"/>
    <w:rsid w:val="00001E4E"/>
    <w:rsid w:val="0000250D"/>
    <w:rsid w:val="00004EB5"/>
    <w:rsid w:val="00005D6E"/>
    <w:rsid w:val="00010003"/>
    <w:rsid w:val="00010327"/>
    <w:rsid w:val="00013905"/>
    <w:rsid w:val="000170CC"/>
    <w:rsid w:val="00020AF5"/>
    <w:rsid w:val="00022DE0"/>
    <w:rsid w:val="00024A72"/>
    <w:rsid w:val="00025036"/>
    <w:rsid w:val="00025C0F"/>
    <w:rsid w:val="000273A9"/>
    <w:rsid w:val="00030FEC"/>
    <w:rsid w:val="00031FC7"/>
    <w:rsid w:val="00033137"/>
    <w:rsid w:val="00033F2C"/>
    <w:rsid w:val="00037442"/>
    <w:rsid w:val="00040067"/>
    <w:rsid w:val="0004168D"/>
    <w:rsid w:val="000416CB"/>
    <w:rsid w:val="00041FE2"/>
    <w:rsid w:val="000420CF"/>
    <w:rsid w:val="000424AE"/>
    <w:rsid w:val="00043293"/>
    <w:rsid w:val="0004531D"/>
    <w:rsid w:val="000459ED"/>
    <w:rsid w:val="000531CC"/>
    <w:rsid w:val="00053A70"/>
    <w:rsid w:val="00054CA6"/>
    <w:rsid w:val="00057F42"/>
    <w:rsid w:val="0006124F"/>
    <w:rsid w:val="0006367B"/>
    <w:rsid w:val="0006679B"/>
    <w:rsid w:val="00067DE2"/>
    <w:rsid w:val="000707DB"/>
    <w:rsid w:val="0007230C"/>
    <w:rsid w:val="00080EC7"/>
    <w:rsid w:val="000816B7"/>
    <w:rsid w:val="00083A1E"/>
    <w:rsid w:val="00083C16"/>
    <w:rsid w:val="00084E23"/>
    <w:rsid w:val="0008738D"/>
    <w:rsid w:val="00091AB2"/>
    <w:rsid w:val="00091B83"/>
    <w:rsid w:val="00091EB6"/>
    <w:rsid w:val="00092084"/>
    <w:rsid w:val="00094098"/>
    <w:rsid w:val="000943BD"/>
    <w:rsid w:val="00094F96"/>
    <w:rsid w:val="000964FC"/>
    <w:rsid w:val="00096866"/>
    <w:rsid w:val="000A08C2"/>
    <w:rsid w:val="000A1273"/>
    <w:rsid w:val="000A201B"/>
    <w:rsid w:val="000A788C"/>
    <w:rsid w:val="000B0AC7"/>
    <w:rsid w:val="000B2F1E"/>
    <w:rsid w:val="000B52E5"/>
    <w:rsid w:val="000C3C20"/>
    <w:rsid w:val="000C4370"/>
    <w:rsid w:val="000C46EA"/>
    <w:rsid w:val="000C6890"/>
    <w:rsid w:val="000D10E3"/>
    <w:rsid w:val="000D1B79"/>
    <w:rsid w:val="000D1E73"/>
    <w:rsid w:val="000D363D"/>
    <w:rsid w:val="000D4846"/>
    <w:rsid w:val="000D5826"/>
    <w:rsid w:val="000D5D25"/>
    <w:rsid w:val="000D6D66"/>
    <w:rsid w:val="000D7005"/>
    <w:rsid w:val="000D7A24"/>
    <w:rsid w:val="000E2AAF"/>
    <w:rsid w:val="000E6C87"/>
    <w:rsid w:val="000E7557"/>
    <w:rsid w:val="000F176B"/>
    <w:rsid w:val="000F3C18"/>
    <w:rsid w:val="000F491A"/>
    <w:rsid w:val="000F5438"/>
    <w:rsid w:val="000F5447"/>
    <w:rsid w:val="000F63C8"/>
    <w:rsid w:val="000F6CBF"/>
    <w:rsid w:val="00110DAB"/>
    <w:rsid w:val="001134C6"/>
    <w:rsid w:val="00114661"/>
    <w:rsid w:val="00115A00"/>
    <w:rsid w:val="00121DB5"/>
    <w:rsid w:val="00122084"/>
    <w:rsid w:val="00122159"/>
    <w:rsid w:val="00124FB7"/>
    <w:rsid w:val="00125E9F"/>
    <w:rsid w:val="00127B56"/>
    <w:rsid w:val="00133325"/>
    <w:rsid w:val="0013427E"/>
    <w:rsid w:val="00134674"/>
    <w:rsid w:val="00134D83"/>
    <w:rsid w:val="001356B9"/>
    <w:rsid w:val="00135A9D"/>
    <w:rsid w:val="00140C52"/>
    <w:rsid w:val="00143012"/>
    <w:rsid w:val="00144AD1"/>
    <w:rsid w:val="001521D4"/>
    <w:rsid w:val="00153298"/>
    <w:rsid w:val="001552B7"/>
    <w:rsid w:val="0015568E"/>
    <w:rsid w:val="001602C7"/>
    <w:rsid w:val="00160AA6"/>
    <w:rsid w:val="00160EC2"/>
    <w:rsid w:val="00162E1B"/>
    <w:rsid w:val="001653EC"/>
    <w:rsid w:val="00167A44"/>
    <w:rsid w:val="00170E58"/>
    <w:rsid w:val="00171662"/>
    <w:rsid w:val="0017169C"/>
    <w:rsid w:val="00171D4E"/>
    <w:rsid w:val="00171E23"/>
    <w:rsid w:val="00180652"/>
    <w:rsid w:val="00182759"/>
    <w:rsid w:val="00183324"/>
    <w:rsid w:val="00186A84"/>
    <w:rsid w:val="001871B4"/>
    <w:rsid w:val="00187339"/>
    <w:rsid w:val="00187B6A"/>
    <w:rsid w:val="00193D5F"/>
    <w:rsid w:val="00194DD9"/>
    <w:rsid w:val="0019623C"/>
    <w:rsid w:val="00196381"/>
    <w:rsid w:val="001A0903"/>
    <w:rsid w:val="001A25FF"/>
    <w:rsid w:val="001A4983"/>
    <w:rsid w:val="001A54A0"/>
    <w:rsid w:val="001A57DD"/>
    <w:rsid w:val="001A57FD"/>
    <w:rsid w:val="001A7273"/>
    <w:rsid w:val="001A779D"/>
    <w:rsid w:val="001B0470"/>
    <w:rsid w:val="001B0598"/>
    <w:rsid w:val="001B1D86"/>
    <w:rsid w:val="001B3DF3"/>
    <w:rsid w:val="001B6EBF"/>
    <w:rsid w:val="001B7C0F"/>
    <w:rsid w:val="001C0CCB"/>
    <w:rsid w:val="001C3209"/>
    <w:rsid w:val="001C3ACE"/>
    <w:rsid w:val="001C45A2"/>
    <w:rsid w:val="001C59C5"/>
    <w:rsid w:val="001C67C6"/>
    <w:rsid w:val="001C75C6"/>
    <w:rsid w:val="001D5243"/>
    <w:rsid w:val="001D7404"/>
    <w:rsid w:val="001E0314"/>
    <w:rsid w:val="001E0A9C"/>
    <w:rsid w:val="001E0E03"/>
    <w:rsid w:val="001E1D30"/>
    <w:rsid w:val="001E403A"/>
    <w:rsid w:val="001E6455"/>
    <w:rsid w:val="001E6ED1"/>
    <w:rsid w:val="001E6F91"/>
    <w:rsid w:val="001F1A8E"/>
    <w:rsid w:val="001F1C0E"/>
    <w:rsid w:val="001F3CFE"/>
    <w:rsid w:val="001F7863"/>
    <w:rsid w:val="00200F91"/>
    <w:rsid w:val="00200FC8"/>
    <w:rsid w:val="002026A8"/>
    <w:rsid w:val="002125BD"/>
    <w:rsid w:val="002134B1"/>
    <w:rsid w:val="0021587D"/>
    <w:rsid w:val="00220ED3"/>
    <w:rsid w:val="00230E26"/>
    <w:rsid w:val="00240EF9"/>
    <w:rsid w:val="00242E96"/>
    <w:rsid w:val="002435E8"/>
    <w:rsid w:val="00244A36"/>
    <w:rsid w:val="00244CFA"/>
    <w:rsid w:val="0025053D"/>
    <w:rsid w:val="0025070F"/>
    <w:rsid w:val="00253A2B"/>
    <w:rsid w:val="00253B1B"/>
    <w:rsid w:val="0025409F"/>
    <w:rsid w:val="00254739"/>
    <w:rsid w:val="00255808"/>
    <w:rsid w:val="00257C9E"/>
    <w:rsid w:val="002604D9"/>
    <w:rsid w:val="00263BDA"/>
    <w:rsid w:val="00266A97"/>
    <w:rsid w:val="00267F56"/>
    <w:rsid w:val="00274264"/>
    <w:rsid w:val="002809BD"/>
    <w:rsid w:val="002835FE"/>
    <w:rsid w:val="00283F51"/>
    <w:rsid w:val="0028787C"/>
    <w:rsid w:val="00291D0F"/>
    <w:rsid w:val="0029256B"/>
    <w:rsid w:val="00293492"/>
    <w:rsid w:val="00293594"/>
    <w:rsid w:val="00294764"/>
    <w:rsid w:val="00295168"/>
    <w:rsid w:val="00296C5F"/>
    <w:rsid w:val="002A0D17"/>
    <w:rsid w:val="002A10E4"/>
    <w:rsid w:val="002A135D"/>
    <w:rsid w:val="002A39AD"/>
    <w:rsid w:val="002A3F49"/>
    <w:rsid w:val="002A719E"/>
    <w:rsid w:val="002B0494"/>
    <w:rsid w:val="002B250F"/>
    <w:rsid w:val="002B41CD"/>
    <w:rsid w:val="002B494F"/>
    <w:rsid w:val="002B553E"/>
    <w:rsid w:val="002B5584"/>
    <w:rsid w:val="002B71D0"/>
    <w:rsid w:val="002C6662"/>
    <w:rsid w:val="002D0599"/>
    <w:rsid w:val="002D147C"/>
    <w:rsid w:val="002D2C2F"/>
    <w:rsid w:val="002E10B4"/>
    <w:rsid w:val="002E28E4"/>
    <w:rsid w:val="002E4FF7"/>
    <w:rsid w:val="002E664B"/>
    <w:rsid w:val="002F15A4"/>
    <w:rsid w:val="002F1642"/>
    <w:rsid w:val="002F352A"/>
    <w:rsid w:val="002F4A3A"/>
    <w:rsid w:val="002F5D51"/>
    <w:rsid w:val="002F7576"/>
    <w:rsid w:val="002F781B"/>
    <w:rsid w:val="00301C97"/>
    <w:rsid w:val="00302347"/>
    <w:rsid w:val="0030306D"/>
    <w:rsid w:val="00303BAE"/>
    <w:rsid w:val="0030619F"/>
    <w:rsid w:val="00313F86"/>
    <w:rsid w:val="00314BBA"/>
    <w:rsid w:val="00321308"/>
    <w:rsid w:val="0032674F"/>
    <w:rsid w:val="0032717A"/>
    <w:rsid w:val="003313C0"/>
    <w:rsid w:val="00331431"/>
    <w:rsid w:val="003319F3"/>
    <w:rsid w:val="00331FF8"/>
    <w:rsid w:val="003330CC"/>
    <w:rsid w:val="00333210"/>
    <w:rsid w:val="00334B9C"/>
    <w:rsid w:val="00335A6C"/>
    <w:rsid w:val="00337DFD"/>
    <w:rsid w:val="0034173D"/>
    <w:rsid w:val="003427E1"/>
    <w:rsid w:val="00343D84"/>
    <w:rsid w:val="00345D7C"/>
    <w:rsid w:val="0034766A"/>
    <w:rsid w:val="00352945"/>
    <w:rsid w:val="00353144"/>
    <w:rsid w:val="003539D1"/>
    <w:rsid w:val="003552A5"/>
    <w:rsid w:val="00355632"/>
    <w:rsid w:val="00355B2B"/>
    <w:rsid w:val="00356346"/>
    <w:rsid w:val="00356362"/>
    <w:rsid w:val="0035668B"/>
    <w:rsid w:val="00356DE0"/>
    <w:rsid w:val="00362B32"/>
    <w:rsid w:val="00363104"/>
    <w:rsid w:val="00363776"/>
    <w:rsid w:val="00363A98"/>
    <w:rsid w:val="00364736"/>
    <w:rsid w:val="00364DB3"/>
    <w:rsid w:val="00364E05"/>
    <w:rsid w:val="0036583B"/>
    <w:rsid w:val="00365ED3"/>
    <w:rsid w:val="00366150"/>
    <w:rsid w:val="003706EF"/>
    <w:rsid w:val="00370B15"/>
    <w:rsid w:val="00370C5F"/>
    <w:rsid w:val="00371619"/>
    <w:rsid w:val="00371D32"/>
    <w:rsid w:val="00372363"/>
    <w:rsid w:val="00372B76"/>
    <w:rsid w:val="00373C96"/>
    <w:rsid w:val="00374ECB"/>
    <w:rsid w:val="0037702F"/>
    <w:rsid w:val="00390475"/>
    <w:rsid w:val="0039599B"/>
    <w:rsid w:val="00395D53"/>
    <w:rsid w:val="003A07AB"/>
    <w:rsid w:val="003A09B5"/>
    <w:rsid w:val="003A2C1A"/>
    <w:rsid w:val="003A3E0A"/>
    <w:rsid w:val="003A4EBA"/>
    <w:rsid w:val="003A5E08"/>
    <w:rsid w:val="003A7951"/>
    <w:rsid w:val="003B037F"/>
    <w:rsid w:val="003B1BC0"/>
    <w:rsid w:val="003B469D"/>
    <w:rsid w:val="003B478C"/>
    <w:rsid w:val="003B52C0"/>
    <w:rsid w:val="003B56E9"/>
    <w:rsid w:val="003B709B"/>
    <w:rsid w:val="003B7B2B"/>
    <w:rsid w:val="003B7E93"/>
    <w:rsid w:val="003C0C79"/>
    <w:rsid w:val="003C12DD"/>
    <w:rsid w:val="003C1FCB"/>
    <w:rsid w:val="003C2A23"/>
    <w:rsid w:val="003C682E"/>
    <w:rsid w:val="003D1FA0"/>
    <w:rsid w:val="003D3F33"/>
    <w:rsid w:val="003D5202"/>
    <w:rsid w:val="003D547C"/>
    <w:rsid w:val="003D6A3A"/>
    <w:rsid w:val="003D75D4"/>
    <w:rsid w:val="003E0F83"/>
    <w:rsid w:val="003E1E56"/>
    <w:rsid w:val="003E72C4"/>
    <w:rsid w:val="003F523E"/>
    <w:rsid w:val="003F6362"/>
    <w:rsid w:val="004011FE"/>
    <w:rsid w:val="00401AE7"/>
    <w:rsid w:val="004031B1"/>
    <w:rsid w:val="0040588E"/>
    <w:rsid w:val="00405978"/>
    <w:rsid w:val="004106F1"/>
    <w:rsid w:val="004125FE"/>
    <w:rsid w:val="00413C1A"/>
    <w:rsid w:val="004178BD"/>
    <w:rsid w:val="00420AE5"/>
    <w:rsid w:val="00420FEA"/>
    <w:rsid w:val="00424A4F"/>
    <w:rsid w:val="00433158"/>
    <w:rsid w:val="00433BE5"/>
    <w:rsid w:val="004350FD"/>
    <w:rsid w:val="004351F0"/>
    <w:rsid w:val="004360E6"/>
    <w:rsid w:val="004407C5"/>
    <w:rsid w:val="00440D22"/>
    <w:rsid w:val="0044171D"/>
    <w:rsid w:val="004426E5"/>
    <w:rsid w:val="0044298E"/>
    <w:rsid w:val="00444361"/>
    <w:rsid w:val="0045100D"/>
    <w:rsid w:val="00451D07"/>
    <w:rsid w:val="00454403"/>
    <w:rsid w:val="00454559"/>
    <w:rsid w:val="00454884"/>
    <w:rsid w:val="004554CC"/>
    <w:rsid w:val="00455D39"/>
    <w:rsid w:val="004567F5"/>
    <w:rsid w:val="00457B86"/>
    <w:rsid w:val="00460A61"/>
    <w:rsid w:val="00460BF9"/>
    <w:rsid w:val="00460CD8"/>
    <w:rsid w:val="0046327D"/>
    <w:rsid w:val="00464013"/>
    <w:rsid w:val="00464883"/>
    <w:rsid w:val="00465036"/>
    <w:rsid w:val="00467651"/>
    <w:rsid w:val="00473207"/>
    <w:rsid w:val="004742C7"/>
    <w:rsid w:val="00477B8D"/>
    <w:rsid w:val="00480C87"/>
    <w:rsid w:val="004828E2"/>
    <w:rsid w:val="00482F93"/>
    <w:rsid w:val="00485017"/>
    <w:rsid w:val="00486067"/>
    <w:rsid w:val="00486603"/>
    <w:rsid w:val="0049442D"/>
    <w:rsid w:val="00494BFA"/>
    <w:rsid w:val="00495D15"/>
    <w:rsid w:val="00496A83"/>
    <w:rsid w:val="004A1262"/>
    <w:rsid w:val="004A6972"/>
    <w:rsid w:val="004B2C47"/>
    <w:rsid w:val="004B51E8"/>
    <w:rsid w:val="004B6DB5"/>
    <w:rsid w:val="004C17C9"/>
    <w:rsid w:val="004C1E03"/>
    <w:rsid w:val="004C1F55"/>
    <w:rsid w:val="004C2377"/>
    <w:rsid w:val="004C2EC9"/>
    <w:rsid w:val="004C44EB"/>
    <w:rsid w:val="004C5508"/>
    <w:rsid w:val="004C72DF"/>
    <w:rsid w:val="004C7ECB"/>
    <w:rsid w:val="004D1FD2"/>
    <w:rsid w:val="004D2BEC"/>
    <w:rsid w:val="004D337C"/>
    <w:rsid w:val="004E14D3"/>
    <w:rsid w:val="004E35BE"/>
    <w:rsid w:val="004E3796"/>
    <w:rsid w:val="004E5C5C"/>
    <w:rsid w:val="004E67B1"/>
    <w:rsid w:val="004E6E8E"/>
    <w:rsid w:val="004F061E"/>
    <w:rsid w:val="004F279F"/>
    <w:rsid w:val="004F2FBE"/>
    <w:rsid w:val="004F318F"/>
    <w:rsid w:val="004F348C"/>
    <w:rsid w:val="004F3B9C"/>
    <w:rsid w:val="004F41A7"/>
    <w:rsid w:val="004F52FD"/>
    <w:rsid w:val="004F5A75"/>
    <w:rsid w:val="00500E46"/>
    <w:rsid w:val="00501971"/>
    <w:rsid w:val="00503610"/>
    <w:rsid w:val="0050409B"/>
    <w:rsid w:val="0050576F"/>
    <w:rsid w:val="00505F8E"/>
    <w:rsid w:val="00517184"/>
    <w:rsid w:val="00517EF5"/>
    <w:rsid w:val="00521154"/>
    <w:rsid w:val="005217F3"/>
    <w:rsid w:val="00521F5E"/>
    <w:rsid w:val="0052292D"/>
    <w:rsid w:val="0052698D"/>
    <w:rsid w:val="005271F9"/>
    <w:rsid w:val="00527D52"/>
    <w:rsid w:val="00530032"/>
    <w:rsid w:val="00532093"/>
    <w:rsid w:val="005325BB"/>
    <w:rsid w:val="00533291"/>
    <w:rsid w:val="00534998"/>
    <w:rsid w:val="00536ED6"/>
    <w:rsid w:val="005377AE"/>
    <w:rsid w:val="005409E9"/>
    <w:rsid w:val="00540BBB"/>
    <w:rsid w:val="00540CEF"/>
    <w:rsid w:val="00545D38"/>
    <w:rsid w:val="00546AF3"/>
    <w:rsid w:val="00553608"/>
    <w:rsid w:val="00560C06"/>
    <w:rsid w:val="005610DA"/>
    <w:rsid w:val="00563781"/>
    <w:rsid w:val="005668E1"/>
    <w:rsid w:val="00572916"/>
    <w:rsid w:val="005746C9"/>
    <w:rsid w:val="0057558F"/>
    <w:rsid w:val="00575742"/>
    <w:rsid w:val="00581376"/>
    <w:rsid w:val="00582F1E"/>
    <w:rsid w:val="00585724"/>
    <w:rsid w:val="005871CD"/>
    <w:rsid w:val="00591C13"/>
    <w:rsid w:val="005923B3"/>
    <w:rsid w:val="0059705D"/>
    <w:rsid w:val="005A1E6A"/>
    <w:rsid w:val="005A3A6D"/>
    <w:rsid w:val="005A3B9B"/>
    <w:rsid w:val="005A565B"/>
    <w:rsid w:val="005C292F"/>
    <w:rsid w:val="005C5C76"/>
    <w:rsid w:val="005C67F2"/>
    <w:rsid w:val="005D216B"/>
    <w:rsid w:val="005D2D39"/>
    <w:rsid w:val="005D3F10"/>
    <w:rsid w:val="005E0880"/>
    <w:rsid w:val="005E3F4F"/>
    <w:rsid w:val="005E67F7"/>
    <w:rsid w:val="005E6E52"/>
    <w:rsid w:val="005F24CD"/>
    <w:rsid w:val="005F65B6"/>
    <w:rsid w:val="005F675B"/>
    <w:rsid w:val="005F6AE5"/>
    <w:rsid w:val="00600758"/>
    <w:rsid w:val="0060752E"/>
    <w:rsid w:val="00610A5C"/>
    <w:rsid w:val="00610C11"/>
    <w:rsid w:val="00611FC8"/>
    <w:rsid w:val="006124F0"/>
    <w:rsid w:val="00612FF9"/>
    <w:rsid w:val="0061344A"/>
    <w:rsid w:val="0061358A"/>
    <w:rsid w:val="00615578"/>
    <w:rsid w:val="006173EC"/>
    <w:rsid w:val="0062033A"/>
    <w:rsid w:val="006203A7"/>
    <w:rsid w:val="00620A49"/>
    <w:rsid w:val="0062179E"/>
    <w:rsid w:val="006218D8"/>
    <w:rsid w:val="006240BC"/>
    <w:rsid w:val="006247D9"/>
    <w:rsid w:val="0062732D"/>
    <w:rsid w:val="006276EA"/>
    <w:rsid w:val="00627703"/>
    <w:rsid w:val="00627A41"/>
    <w:rsid w:val="00627A97"/>
    <w:rsid w:val="00630BC8"/>
    <w:rsid w:val="00630FEB"/>
    <w:rsid w:val="00631451"/>
    <w:rsid w:val="0063184E"/>
    <w:rsid w:val="00634DF5"/>
    <w:rsid w:val="00636CA8"/>
    <w:rsid w:val="00640776"/>
    <w:rsid w:val="0064395D"/>
    <w:rsid w:val="0064429A"/>
    <w:rsid w:val="00644EC4"/>
    <w:rsid w:val="00645E80"/>
    <w:rsid w:val="006460BA"/>
    <w:rsid w:val="00646CF0"/>
    <w:rsid w:val="00647BDC"/>
    <w:rsid w:val="0065273B"/>
    <w:rsid w:val="00652763"/>
    <w:rsid w:val="0065491A"/>
    <w:rsid w:val="0065795E"/>
    <w:rsid w:val="006604AC"/>
    <w:rsid w:val="006609DF"/>
    <w:rsid w:val="00661D3F"/>
    <w:rsid w:val="00664A16"/>
    <w:rsid w:val="00665341"/>
    <w:rsid w:val="00667A83"/>
    <w:rsid w:val="00667CBE"/>
    <w:rsid w:val="00670B3C"/>
    <w:rsid w:val="00671DAA"/>
    <w:rsid w:val="00676A08"/>
    <w:rsid w:val="006771DB"/>
    <w:rsid w:val="00681903"/>
    <w:rsid w:val="00683AE0"/>
    <w:rsid w:val="00686D38"/>
    <w:rsid w:val="00687E5E"/>
    <w:rsid w:val="00692D86"/>
    <w:rsid w:val="00694386"/>
    <w:rsid w:val="00694639"/>
    <w:rsid w:val="00695920"/>
    <w:rsid w:val="00695EB4"/>
    <w:rsid w:val="006A0C75"/>
    <w:rsid w:val="006A0F16"/>
    <w:rsid w:val="006A23E6"/>
    <w:rsid w:val="006A2762"/>
    <w:rsid w:val="006A4FD2"/>
    <w:rsid w:val="006A57C3"/>
    <w:rsid w:val="006A7D7E"/>
    <w:rsid w:val="006B3D4A"/>
    <w:rsid w:val="006B4258"/>
    <w:rsid w:val="006B4B58"/>
    <w:rsid w:val="006C190F"/>
    <w:rsid w:val="006C513B"/>
    <w:rsid w:val="006C5406"/>
    <w:rsid w:val="006C72B0"/>
    <w:rsid w:val="006D0357"/>
    <w:rsid w:val="006D4BC8"/>
    <w:rsid w:val="006D5091"/>
    <w:rsid w:val="006D52A1"/>
    <w:rsid w:val="006D7083"/>
    <w:rsid w:val="006E0E88"/>
    <w:rsid w:val="006E41F3"/>
    <w:rsid w:val="006F04D5"/>
    <w:rsid w:val="006F07C9"/>
    <w:rsid w:val="006F19AA"/>
    <w:rsid w:val="006F795F"/>
    <w:rsid w:val="00700962"/>
    <w:rsid w:val="00702032"/>
    <w:rsid w:val="00705ED0"/>
    <w:rsid w:val="007120F9"/>
    <w:rsid w:val="007121DD"/>
    <w:rsid w:val="00712A2A"/>
    <w:rsid w:val="00712DE8"/>
    <w:rsid w:val="00713CCA"/>
    <w:rsid w:val="00715C29"/>
    <w:rsid w:val="00717B12"/>
    <w:rsid w:val="00721B5F"/>
    <w:rsid w:val="007231F3"/>
    <w:rsid w:val="00723EDA"/>
    <w:rsid w:val="007250CF"/>
    <w:rsid w:val="0072510A"/>
    <w:rsid w:val="0072521B"/>
    <w:rsid w:val="007253C6"/>
    <w:rsid w:val="00727295"/>
    <w:rsid w:val="007304D2"/>
    <w:rsid w:val="0074146A"/>
    <w:rsid w:val="00742259"/>
    <w:rsid w:val="0074287F"/>
    <w:rsid w:val="00743A33"/>
    <w:rsid w:val="007443D1"/>
    <w:rsid w:val="00746D5D"/>
    <w:rsid w:val="00751EDE"/>
    <w:rsid w:val="00754AC0"/>
    <w:rsid w:val="007570F0"/>
    <w:rsid w:val="0075721A"/>
    <w:rsid w:val="0076586E"/>
    <w:rsid w:val="0076601B"/>
    <w:rsid w:val="007669FB"/>
    <w:rsid w:val="00771787"/>
    <w:rsid w:val="00774D45"/>
    <w:rsid w:val="007812D9"/>
    <w:rsid w:val="0078678E"/>
    <w:rsid w:val="007878DE"/>
    <w:rsid w:val="00787C15"/>
    <w:rsid w:val="007904B2"/>
    <w:rsid w:val="00793261"/>
    <w:rsid w:val="00794989"/>
    <w:rsid w:val="007954D4"/>
    <w:rsid w:val="00795DB9"/>
    <w:rsid w:val="007964B6"/>
    <w:rsid w:val="00796CFF"/>
    <w:rsid w:val="007975A2"/>
    <w:rsid w:val="007A0AAD"/>
    <w:rsid w:val="007A0F49"/>
    <w:rsid w:val="007A0FA3"/>
    <w:rsid w:val="007A1EDC"/>
    <w:rsid w:val="007A3B9F"/>
    <w:rsid w:val="007A41B9"/>
    <w:rsid w:val="007A5096"/>
    <w:rsid w:val="007B0A47"/>
    <w:rsid w:val="007B195F"/>
    <w:rsid w:val="007B353B"/>
    <w:rsid w:val="007B53A4"/>
    <w:rsid w:val="007B7BAE"/>
    <w:rsid w:val="007C05AC"/>
    <w:rsid w:val="007C0703"/>
    <w:rsid w:val="007C082F"/>
    <w:rsid w:val="007C594B"/>
    <w:rsid w:val="007C7801"/>
    <w:rsid w:val="007D1B15"/>
    <w:rsid w:val="007D1D91"/>
    <w:rsid w:val="007D296B"/>
    <w:rsid w:val="007D432C"/>
    <w:rsid w:val="007D4ADF"/>
    <w:rsid w:val="007D4BFA"/>
    <w:rsid w:val="007D5C60"/>
    <w:rsid w:val="007D6AEF"/>
    <w:rsid w:val="007D7DCA"/>
    <w:rsid w:val="007E1887"/>
    <w:rsid w:val="007E1E1D"/>
    <w:rsid w:val="007E7CD0"/>
    <w:rsid w:val="007F0B69"/>
    <w:rsid w:val="007F0E81"/>
    <w:rsid w:val="007F1303"/>
    <w:rsid w:val="007F6902"/>
    <w:rsid w:val="008035E4"/>
    <w:rsid w:val="008036BD"/>
    <w:rsid w:val="00803C6D"/>
    <w:rsid w:val="00804004"/>
    <w:rsid w:val="00804023"/>
    <w:rsid w:val="00806153"/>
    <w:rsid w:val="00806B4B"/>
    <w:rsid w:val="00814108"/>
    <w:rsid w:val="008155B9"/>
    <w:rsid w:val="00816E1F"/>
    <w:rsid w:val="00816FC4"/>
    <w:rsid w:val="00817A61"/>
    <w:rsid w:val="008211F6"/>
    <w:rsid w:val="00821B28"/>
    <w:rsid w:val="008228C2"/>
    <w:rsid w:val="0082297C"/>
    <w:rsid w:val="00823B77"/>
    <w:rsid w:val="00825737"/>
    <w:rsid w:val="00826BAE"/>
    <w:rsid w:val="00830079"/>
    <w:rsid w:val="0083069A"/>
    <w:rsid w:val="008308F5"/>
    <w:rsid w:val="00835B0B"/>
    <w:rsid w:val="008362C3"/>
    <w:rsid w:val="00837968"/>
    <w:rsid w:val="00837FFA"/>
    <w:rsid w:val="0084184E"/>
    <w:rsid w:val="00842CB5"/>
    <w:rsid w:val="008454E4"/>
    <w:rsid w:val="00845976"/>
    <w:rsid w:val="00846AC7"/>
    <w:rsid w:val="008524C1"/>
    <w:rsid w:val="0085310B"/>
    <w:rsid w:val="00860D8B"/>
    <w:rsid w:val="008610F9"/>
    <w:rsid w:val="008611D6"/>
    <w:rsid w:val="00861743"/>
    <w:rsid w:val="00861E19"/>
    <w:rsid w:val="008620B8"/>
    <w:rsid w:val="00862501"/>
    <w:rsid w:val="008637C8"/>
    <w:rsid w:val="00864E24"/>
    <w:rsid w:val="00867290"/>
    <w:rsid w:val="008714EF"/>
    <w:rsid w:val="00871C69"/>
    <w:rsid w:val="00880C17"/>
    <w:rsid w:val="008838C2"/>
    <w:rsid w:val="00885BBA"/>
    <w:rsid w:val="00886852"/>
    <w:rsid w:val="008877BF"/>
    <w:rsid w:val="0089291A"/>
    <w:rsid w:val="0089572E"/>
    <w:rsid w:val="00896B8D"/>
    <w:rsid w:val="008A11FC"/>
    <w:rsid w:val="008A269D"/>
    <w:rsid w:val="008A3319"/>
    <w:rsid w:val="008A4A4F"/>
    <w:rsid w:val="008A7173"/>
    <w:rsid w:val="008B0960"/>
    <w:rsid w:val="008C01A5"/>
    <w:rsid w:val="008C22A0"/>
    <w:rsid w:val="008C2B6F"/>
    <w:rsid w:val="008C2E5B"/>
    <w:rsid w:val="008D0BB8"/>
    <w:rsid w:val="008D0E9D"/>
    <w:rsid w:val="008D1176"/>
    <w:rsid w:val="008D14AC"/>
    <w:rsid w:val="008D2C05"/>
    <w:rsid w:val="008D3CE8"/>
    <w:rsid w:val="008D3EDE"/>
    <w:rsid w:val="008D4815"/>
    <w:rsid w:val="008D5116"/>
    <w:rsid w:val="008E13C1"/>
    <w:rsid w:val="008E3A05"/>
    <w:rsid w:val="008E3EA9"/>
    <w:rsid w:val="008E461F"/>
    <w:rsid w:val="008E48FB"/>
    <w:rsid w:val="008F0B1C"/>
    <w:rsid w:val="008F0D30"/>
    <w:rsid w:val="008F13D0"/>
    <w:rsid w:val="008F153F"/>
    <w:rsid w:val="008F1D78"/>
    <w:rsid w:val="008F45C8"/>
    <w:rsid w:val="008F5E4D"/>
    <w:rsid w:val="008F622A"/>
    <w:rsid w:val="00906F07"/>
    <w:rsid w:val="0091067A"/>
    <w:rsid w:val="0091081C"/>
    <w:rsid w:val="00914FC6"/>
    <w:rsid w:val="009169D5"/>
    <w:rsid w:val="0092019A"/>
    <w:rsid w:val="009206AB"/>
    <w:rsid w:val="00921670"/>
    <w:rsid w:val="00925CB8"/>
    <w:rsid w:val="00926735"/>
    <w:rsid w:val="0092758E"/>
    <w:rsid w:val="00927843"/>
    <w:rsid w:val="00933EC4"/>
    <w:rsid w:val="009355F9"/>
    <w:rsid w:val="009377FC"/>
    <w:rsid w:val="00946633"/>
    <w:rsid w:val="00950604"/>
    <w:rsid w:val="00950C33"/>
    <w:rsid w:val="00951CF3"/>
    <w:rsid w:val="009571D5"/>
    <w:rsid w:val="00957316"/>
    <w:rsid w:val="00960AAF"/>
    <w:rsid w:val="00970F3D"/>
    <w:rsid w:val="00972B66"/>
    <w:rsid w:val="00977B15"/>
    <w:rsid w:val="00981CB6"/>
    <w:rsid w:val="00984D73"/>
    <w:rsid w:val="00985190"/>
    <w:rsid w:val="00986BBE"/>
    <w:rsid w:val="00996021"/>
    <w:rsid w:val="00996FB4"/>
    <w:rsid w:val="00997764"/>
    <w:rsid w:val="00997B1D"/>
    <w:rsid w:val="009A0171"/>
    <w:rsid w:val="009A0CE7"/>
    <w:rsid w:val="009A1F1A"/>
    <w:rsid w:val="009A225E"/>
    <w:rsid w:val="009A3BBA"/>
    <w:rsid w:val="009A701D"/>
    <w:rsid w:val="009B347E"/>
    <w:rsid w:val="009B7293"/>
    <w:rsid w:val="009B746D"/>
    <w:rsid w:val="009C23C6"/>
    <w:rsid w:val="009C2DFB"/>
    <w:rsid w:val="009C4CF4"/>
    <w:rsid w:val="009C501C"/>
    <w:rsid w:val="009C6033"/>
    <w:rsid w:val="009C69E7"/>
    <w:rsid w:val="009C747D"/>
    <w:rsid w:val="009D0C11"/>
    <w:rsid w:val="009D18A6"/>
    <w:rsid w:val="009D386C"/>
    <w:rsid w:val="009D49BC"/>
    <w:rsid w:val="009D4A4C"/>
    <w:rsid w:val="009D7A8D"/>
    <w:rsid w:val="009D7DDA"/>
    <w:rsid w:val="009E454C"/>
    <w:rsid w:val="009E4F6A"/>
    <w:rsid w:val="009E74B8"/>
    <w:rsid w:val="009F1457"/>
    <w:rsid w:val="009F3E2F"/>
    <w:rsid w:val="009F52B9"/>
    <w:rsid w:val="00A03229"/>
    <w:rsid w:val="00A03278"/>
    <w:rsid w:val="00A04109"/>
    <w:rsid w:val="00A11E78"/>
    <w:rsid w:val="00A11E8E"/>
    <w:rsid w:val="00A1334C"/>
    <w:rsid w:val="00A14201"/>
    <w:rsid w:val="00A164FD"/>
    <w:rsid w:val="00A20796"/>
    <w:rsid w:val="00A213E2"/>
    <w:rsid w:val="00A21681"/>
    <w:rsid w:val="00A232BB"/>
    <w:rsid w:val="00A24C3B"/>
    <w:rsid w:val="00A25F63"/>
    <w:rsid w:val="00A265E6"/>
    <w:rsid w:val="00A26C25"/>
    <w:rsid w:val="00A2744F"/>
    <w:rsid w:val="00A27D01"/>
    <w:rsid w:val="00A3156A"/>
    <w:rsid w:val="00A34EE4"/>
    <w:rsid w:val="00A41586"/>
    <w:rsid w:val="00A41A5C"/>
    <w:rsid w:val="00A42AB0"/>
    <w:rsid w:val="00A45DA1"/>
    <w:rsid w:val="00A46371"/>
    <w:rsid w:val="00A465CD"/>
    <w:rsid w:val="00A47D7B"/>
    <w:rsid w:val="00A52CB7"/>
    <w:rsid w:val="00A539B6"/>
    <w:rsid w:val="00A54313"/>
    <w:rsid w:val="00A564FD"/>
    <w:rsid w:val="00A60FE0"/>
    <w:rsid w:val="00A62BCA"/>
    <w:rsid w:val="00A65D00"/>
    <w:rsid w:val="00A65FC5"/>
    <w:rsid w:val="00A72DD1"/>
    <w:rsid w:val="00A7378D"/>
    <w:rsid w:val="00A7460C"/>
    <w:rsid w:val="00A75260"/>
    <w:rsid w:val="00A76169"/>
    <w:rsid w:val="00A809E1"/>
    <w:rsid w:val="00A80EA6"/>
    <w:rsid w:val="00A829AE"/>
    <w:rsid w:val="00A86582"/>
    <w:rsid w:val="00A87B52"/>
    <w:rsid w:val="00A93615"/>
    <w:rsid w:val="00A94A2F"/>
    <w:rsid w:val="00A95376"/>
    <w:rsid w:val="00A954E7"/>
    <w:rsid w:val="00A961C8"/>
    <w:rsid w:val="00A97158"/>
    <w:rsid w:val="00AA16AC"/>
    <w:rsid w:val="00AA2EBE"/>
    <w:rsid w:val="00AA7AAD"/>
    <w:rsid w:val="00AB0BC7"/>
    <w:rsid w:val="00AB3D78"/>
    <w:rsid w:val="00AB6FF2"/>
    <w:rsid w:val="00AB76EB"/>
    <w:rsid w:val="00AC1135"/>
    <w:rsid w:val="00AC1B8C"/>
    <w:rsid w:val="00AC269F"/>
    <w:rsid w:val="00AC2FFD"/>
    <w:rsid w:val="00AD41C5"/>
    <w:rsid w:val="00AD5359"/>
    <w:rsid w:val="00AD6EE6"/>
    <w:rsid w:val="00AD731A"/>
    <w:rsid w:val="00AD7364"/>
    <w:rsid w:val="00AE2016"/>
    <w:rsid w:val="00AE7A5F"/>
    <w:rsid w:val="00AF124F"/>
    <w:rsid w:val="00AF18A5"/>
    <w:rsid w:val="00AF3895"/>
    <w:rsid w:val="00AF4A6C"/>
    <w:rsid w:val="00AF6B36"/>
    <w:rsid w:val="00AF70E3"/>
    <w:rsid w:val="00B009CA"/>
    <w:rsid w:val="00B01FC4"/>
    <w:rsid w:val="00B040A7"/>
    <w:rsid w:val="00B078FD"/>
    <w:rsid w:val="00B106AF"/>
    <w:rsid w:val="00B11763"/>
    <w:rsid w:val="00B15995"/>
    <w:rsid w:val="00B17343"/>
    <w:rsid w:val="00B2000E"/>
    <w:rsid w:val="00B236C7"/>
    <w:rsid w:val="00B2654D"/>
    <w:rsid w:val="00B32B48"/>
    <w:rsid w:val="00B33A41"/>
    <w:rsid w:val="00B34A94"/>
    <w:rsid w:val="00B34CA6"/>
    <w:rsid w:val="00B35D07"/>
    <w:rsid w:val="00B40C22"/>
    <w:rsid w:val="00B41073"/>
    <w:rsid w:val="00B442EF"/>
    <w:rsid w:val="00B50A2D"/>
    <w:rsid w:val="00B51505"/>
    <w:rsid w:val="00B51C8A"/>
    <w:rsid w:val="00B5498D"/>
    <w:rsid w:val="00B551EE"/>
    <w:rsid w:val="00B57714"/>
    <w:rsid w:val="00B5786A"/>
    <w:rsid w:val="00B61083"/>
    <w:rsid w:val="00B636A8"/>
    <w:rsid w:val="00B638EF"/>
    <w:rsid w:val="00B67EBE"/>
    <w:rsid w:val="00B72402"/>
    <w:rsid w:val="00B73605"/>
    <w:rsid w:val="00B81764"/>
    <w:rsid w:val="00B82D73"/>
    <w:rsid w:val="00B879DA"/>
    <w:rsid w:val="00B91F2A"/>
    <w:rsid w:val="00B91FEB"/>
    <w:rsid w:val="00B926FD"/>
    <w:rsid w:val="00B95FDE"/>
    <w:rsid w:val="00B96F73"/>
    <w:rsid w:val="00B974E1"/>
    <w:rsid w:val="00BA0C4B"/>
    <w:rsid w:val="00BA42EA"/>
    <w:rsid w:val="00BA49ED"/>
    <w:rsid w:val="00BA4D17"/>
    <w:rsid w:val="00BA5244"/>
    <w:rsid w:val="00BA5BC8"/>
    <w:rsid w:val="00BB068C"/>
    <w:rsid w:val="00BB2867"/>
    <w:rsid w:val="00BB3806"/>
    <w:rsid w:val="00BB3A43"/>
    <w:rsid w:val="00BB47C5"/>
    <w:rsid w:val="00BB4973"/>
    <w:rsid w:val="00BB575C"/>
    <w:rsid w:val="00BB5C67"/>
    <w:rsid w:val="00BC01EF"/>
    <w:rsid w:val="00BC1E41"/>
    <w:rsid w:val="00BC4410"/>
    <w:rsid w:val="00BC555F"/>
    <w:rsid w:val="00BC6338"/>
    <w:rsid w:val="00BC6BA8"/>
    <w:rsid w:val="00BD09E5"/>
    <w:rsid w:val="00BD667A"/>
    <w:rsid w:val="00BD7A1B"/>
    <w:rsid w:val="00BE4E06"/>
    <w:rsid w:val="00BE59DD"/>
    <w:rsid w:val="00BE69F1"/>
    <w:rsid w:val="00BE7DD8"/>
    <w:rsid w:val="00BF05F7"/>
    <w:rsid w:val="00BF1A45"/>
    <w:rsid w:val="00BF1DDA"/>
    <w:rsid w:val="00BF4C01"/>
    <w:rsid w:val="00BF66F0"/>
    <w:rsid w:val="00BF7493"/>
    <w:rsid w:val="00C0086D"/>
    <w:rsid w:val="00C0130D"/>
    <w:rsid w:val="00C049C3"/>
    <w:rsid w:val="00C109EE"/>
    <w:rsid w:val="00C10E1C"/>
    <w:rsid w:val="00C121CE"/>
    <w:rsid w:val="00C13FF9"/>
    <w:rsid w:val="00C21B09"/>
    <w:rsid w:val="00C232B7"/>
    <w:rsid w:val="00C2444B"/>
    <w:rsid w:val="00C27AAE"/>
    <w:rsid w:val="00C27AC1"/>
    <w:rsid w:val="00C315DF"/>
    <w:rsid w:val="00C3691D"/>
    <w:rsid w:val="00C37BE0"/>
    <w:rsid w:val="00C41D87"/>
    <w:rsid w:val="00C47284"/>
    <w:rsid w:val="00C55947"/>
    <w:rsid w:val="00C562BB"/>
    <w:rsid w:val="00C57125"/>
    <w:rsid w:val="00C6046F"/>
    <w:rsid w:val="00C62D3C"/>
    <w:rsid w:val="00C6509A"/>
    <w:rsid w:val="00C6674D"/>
    <w:rsid w:val="00C6753A"/>
    <w:rsid w:val="00C67A6E"/>
    <w:rsid w:val="00C67D73"/>
    <w:rsid w:val="00C67E8B"/>
    <w:rsid w:val="00C70731"/>
    <w:rsid w:val="00C743BC"/>
    <w:rsid w:val="00C74E35"/>
    <w:rsid w:val="00C750F3"/>
    <w:rsid w:val="00C75CF0"/>
    <w:rsid w:val="00C76358"/>
    <w:rsid w:val="00C7686E"/>
    <w:rsid w:val="00C80303"/>
    <w:rsid w:val="00C80742"/>
    <w:rsid w:val="00C8398D"/>
    <w:rsid w:val="00C83F86"/>
    <w:rsid w:val="00C84331"/>
    <w:rsid w:val="00C84A12"/>
    <w:rsid w:val="00C84DCC"/>
    <w:rsid w:val="00C8650B"/>
    <w:rsid w:val="00C91B66"/>
    <w:rsid w:val="00C923DB"/>
    <w:rsid w:val="00C94723"/>
    <w:rsid w:val="00C966C3"/>
    <w:rsid w:val="00C9744F"/>
    <w:rsid w:val="00CA26E0"/>
    <w:rsid w:val="00CA34DE"/>
    <w:rsid w:val="00CA36A3"/>
    <w:rsid w:val="00CA3C40"/>
    <w:rsid w:val="00CA44AF"/>
    <w:rsid w:val="00CA499D"/>
    <w:rsid w:val="00CA50F2"/>
    <w:rsid w:val="00CA7528"/>
    <w:rsid w:val="00CB35A9"/>
    <w:rsid w:val="00CB436D"/>
    <w:rsid w:val="00CB5C31"/>
    <w:rsid w:val="00CC2181"/>
    <w:rsid w:val="00CC3286"/>
    <w:rsid w:val="00CC38A1"/>
    <w:rsid w:val="00CC6A3F"/>
    <w:rsid w:val="00CC7246"/>
    <w:rsid w:val="00CD133C"/>
    <w:rsid w:val="00CD31A8"/>
    <w:rsid w:val="00CD4876"/>
    <w:rsid w:val="00CD5946"/>
    <w:rsid w:val="00CE0B06"/>
    <w:rsid w:val="00CE48CA"/>
    <w:rsid w:val="00CE4E3D"/>
    <w:rsid w:val="00CE5891"/>
    <w:rsid w:val="00CE6555"/>
    <w:rsid w:val="00CF23C2"/>
    <w:rsid w:val="00CF4946"/>
    <w:rsid w:val="00CF4EFC"/>
    <w:rsid w:val="00CF657E"/>
    <w:rsid w:val="00CF70F5"/>
    <w:rsid w:val="00CF7548"/>
    <w:rsid w:val="00D00B5C"/>
    <w:rsid w:val="00D031D0"/>
    <w:rsid w:val="00D03E83"/>
    <w:rsid w:val="00D106F3"/>
    <w:rsid w:val="00D107F5"/>
    <w:rsid w:val="00D1266B"/>
    <w:rsid w:val="00D13011"/>
    <w:rsid w:val="00D14AD3"/>
    <w:rsid w:val="00D15BF3"/>
    <w:rsid w:val="00D22F95"/>
    <w:rsid w:val="00D233BD"/>
    <w:rsid w:val="00D30057"/>
    <w:rsid w:val="00D3163D"/>
    <w:rsid w:val="00D345F2"/>
    <w:rsid w:val="00D36C15"/>
    <w:rsid w:val="00D378A2"/>
    <w:rsid w:val="00D37C9C"/>
    <w:rsid w:val="00D42129"/>
    <w:rsid w:val="00D429CE"/>
    <w:rsid w:val="00D5001D"/>
    <w:rsid w:val="00D514E1"/>
    <w:rsid w:val="00D52C8A"/>
    <w:rsid w:val="00D5361B"/>
    <w:rsid w:val="00D53CB0"/>
    <w:rsid w:val="00D550C7"/>
    <w:rsid w:val="00D5593D"/>
    <w:rsid w:val="00D57CD3"/>
    <w:rsid w:val="00D64087"/>
    <w:rsid w:val="00D6795C"/>
    <w:rsid w:val="00D705F7"/>
    <w:rsid w:val="00D7094F"/>
    <w:rsid w:val="00D70C9F"/>
    <w:rsid w:val="00D71DBE"/>
    <w:rsid w:val="00D74883"/>
    <w:rsid w:val="00D759EA"/>
    <w:rsid w:val="00D76FBE"/>
    <w:rsid w:val="00D77956"/>
    <w:rsid w:val="00D8169A"/>
    <w:rsid w:val="00D81AE9"/>
    <w:rsid w:val="00D83A98"/>
    <w:rsid w:val="00D84A5E"/>
    <w:rsid w:val="00D858E5"/>
    <w:rsid w:val="00D93E84"/>
    <w:rsid w:val="00D95996"/>
    <w:rsid w:val="00DA1571"/>
    <w:rsid w:val="00DA4127"/>
    <w:rsid w:val="00DA560E"/>
    <w:rsid w:val="00DB14BC"/>
    <w:rsid w:val="00DB2FDE"/>
    <w:rsid w:val="00DB35F7"/>
    <w:rsid w:val="00DB676E"/>
    <w:rsid w:val="00DB72F4"/>
    <w:rsid w:val="00DC1ABB"/>
    <w:rsid w:val="00DC3D19"/>
    <w:rsid w:val="00DC4DD9"/>
    <w:rsid w:val="00DD0CF3"/>
    <w:rsid w:val="00DD1024"/>
    <w:rsid w:val="00DD17BE"/>
    <w:rsid w:val="00DD20D4"/>
    <w:rsid w:val="00DD3D54"/>
    <w:rsid w:val="00DD514D"/>
    <w:rsid w:val="00DE36B6"/>
    <w:rsid w:val="00DE45C8"/>
    <w:rsid w:val="00DE5BB5"/>
    <w:rsid w:val="00DE5D74"/>
    <w:rsid w:val="00DE787E"/>
    <w:rsid w:val="00DE7AD0"/>
    <w:rsid w:val="00DF011C"/>
    <w:rsid w:val="00DF1AB6"/>
    <w:rsid w:val="00DF1AEB"/>
    <w:rsid w:val="00DF2898"/>
    <w:rsid w:val="00DF449E"/>
    <w:rsid w:val="00DF4888"/>
    <w:rsid w:val="00DF5F8B"/>
    <w:rsid w:val="00E0041A"/>
    <w:rsid w:val="00E01795"/>
    <w:rsid w:val="00E019A1"/>
    <w:rsid w:val="00E019F9"/>
    <w:rsid w:val="00E01B45"/>
    <w:rsid w:val="00E04C36"/>
    <w:rsid w:val="00E057A8"/>
    <w:rsid w:val="00E05EF3"/>
    <w:rsid w:val="00E0675B"/>
    <w:rsid w:val="00E06AAB"/>
    <w:rsid w:val="00E10BD5"/>
    <w:rsid w:val="00E160FA"/>
    <w:rsid w:val="00E169B6"/>
    <w:rsid w:val="00E17EBC"/>
    <w:rsid w:val="00E22192"/>
    <w:rsid w:val="00E22C73"/>
    <w:rsid w:val="00E23940"/>
    <w:rsid w:val="00E24D33"/>
    <w:rsid w:val="00E251CC"/>
    <w:rsid w:val="00E27211"/>
    <w:rsid w:val="00E27C29"/>
    <w:rsid w:val="00E309EA"/>
    <w:rsid w:val="00E32823"/>
    <w:rsid w:val="00E34244"/>
    <w:rsid w:val="00E35A1B"/>
    <w:rsid w:val="00E35F50"/>
    <w:rsid w:val="00E37ED1"/>
    <w:rsid w:val="00E428DB"/>
    <w:rsid w:val="00E44B77"/>
    <w:rsid w:val="00E455E9"/>
    <w:rsid w:val="00E4686D"/>
    <w:rsid w:val="00E46ED8"/>
    <w:rsid w:val="00E5083B"/>
    <w:rsid w:val="00E50B50"/>
    <w:rsid w:val="00E51FD9"/>
    <w:rsid w:val="00E52383"/>
    <w:rsid w:val="00E57284"/>
    <w:rsid w:val="00E573A6"/>
    <w:rsid w:val="00E60944"/>
    <w:rsid w:val="00E61B73"/>
    <w:rsid w:val="00E64014"/>
    <w:rsid w:val="00E648B6"/>
    <w:rsid w:val="00E64E0F"/>
    <w:rsid w:val="00E6578B"/>
    <w:rsid w:val="00E66B8E"/>
    <w:rsid w:val="00E70B10"/>
    <w:rsid w:val="00E70E22"/>
    <w:rsid w:val="00E7613C"/>
    <w:rsid w:val="00E80544"/>
    <w:rsid w:val="00E82590"/>
    <w:rsid w:val="00E83412"/>
    <w:rsid w:val="00E8644B"/>
    <w:rsid w:val="00E90B3F"/>
    <w:rsid w:val="00E92295"/>
    <w:rsid w:val="00E9456A"/>
    <w:rsid w:val="00EA002D"/>
    <w:rsid w:val="00EA1E7E"/>
    <w:rsid w:val="00EA2E5E"/>
    <w:rsid w:val="00EA38C4"/>
    <w:rsid w:val="00EA5F4F"/>
    <w:rsid w:val="00EA63D3"/>
    <w:rsid w:val="00EB083F"/>
    <w:rsid w:val="00EB1EFF"/>
    <w:rsid w:val="00EB3111"/>
    <w:rsid w:val="00EC03B0"/>
    <w:rsid w:val="00EC086A"/>
    <w:rsid w:val="00EC32B0"/>
    <w:rsid w:val="00EC5C7A"/>
    <w:rsid w:val="00ED0D1F"/>
    <w:rsid w:val="00ED29F5"/>
    <w:rsid w:val="00ED412D"/>
    <w:rsid w:val="00ED4C83"/>
    <w:rsid w:val="00ED5A56"/>
    <w:rsid w:val="00EE2009"/>
    <w:rsid w:val="00EE29CB"/>
    <w:rsid w:val="00EE3F1B"/>
    <w:rsid w:val="00EE4F87"/>
    <w:rsid w:val="00EE64A8"/>
    <w:rsid w:val="00EF2400"/>
    <w:rsid w:val="00EF2D02"/>
    <w:rsid w:val="00EF4628"/>
    <w:rsid w:val="00EF4649"/>
    <w:rsid w:val="00EF495D"/>
    <w:rsid w:val="00EF780C"/>
    <w:rsid w:val="00EF7A93"/>
    <w:rsid w:val="00EF7E2C"/>
    <w:rsid w:val="00F00073"/>
    <w:rsid w:val="00F00C9B"/>
    <w:rsid w:val="00F016E5"/>
    <w:rsid w:val="00F029CF"/>
    <w:rsid w:val="00F02E4B"/>
    <w:rsid w:val="00F056F8"/>
    <w:rsid w:val="00F06459"/>
    <w:rsid w:val="00F11913"/>
    <w:rsid w:val="00F12B53"/>
    <w:rsid w:val="00F13C73"/>
    <w:rsid w:val="00F14A31"/>
    <w:rsid w:val="00F14B30"/>
    <w:rsid w:val="00F167C7"/>
    <w:rsid w:val="00F2051A"/>
    <w:rsid w:val="00F20CA8"/>
    <w:rsid w:val="00F20DF0"/>
    <w:rsid w:val="00F21685"/>
    <w:rsid w:val="00F22E31"/>
    <w:rsid w:val="00F23723"/>
    <w:rsid w:val="00F2374C"/>
    <w:rsid w:val="00F25175"/>
    <w:rsid w:val="00F25F20"/>
    <w:rsid w:val="00F26B7E"/>
    <w:rsid w:val="00F316E5"/>
    <w:rsid w:val="00F37BFB"/>
    <w:rsid w:val="00F428B9"/>
    <w:rsid w:val="00F42F2B"/>
    <w:rsid w:val="00F44656"/>
    <w:rsid w:val="00F46D1B"/>
    <w:rsid w:val="00F50CD4"/>
    <w:rsid w:val="00F53787"/>
    <w:rsid w:val="00F53A93"/>
    <w:rsid w:val="00F55396"/>
    <w:rsid w:val="00F55631"/>
    <w:rsid w:val="00F61C7D"/>
    <w:rsid w:val="00F6312E"/>
    <w:rsid w:val="00F64987"/>
    <w:rsid w:val="00F71644"/>
    <w:rsid w:val="00F71A51"/>
    <w:rsid w:val="00F74D79"/>
    <w:rsid w:val="00F75050"/>
    <w:rsid w:val="00F80355"/>
    <w:rsid w:val="00F81EC6"/>
    <w:rsid w:val="00F8250F"/>
    <w:rsid w:val="00F845E7"/>
    <w:rsid w:val="00F84679"/>
    <w:rsid w:val="00F84DF6"/>
    <w:rsid w:val="00F8630A"/>
    <w:rsid w:val="00F86F88"/>
    <w:rsid w:val="00F92511"/>
    <w:rsid w:val="00F92F2D"/>
    <w:rsid w:val="00F93568"/>
    <w:rsid w:val="00F9554E"/>
    <w:rsid w:val="00F96289"/>
    <w:rsid w:val="00F97386"/>
    <w:rsid w:val="00FA135A"/>
    <w:rsid w:val="00FA2828"/>
    <w:rsid w:val="00FA4855"/>
    <w:rsid w:val="00FA4BED"/>
    <w:rsid w:val="00FA5760"/>
    <w:rsid w:val="00FA77C7"/>
    <w:rsid w:val="00FB583C"/>
    <w:rsid w:val="00FB6354"/>
    <w:rsid w:val="00FB6F52"/>
    <w:rsid w:val="00FB7694"/>
    <w:rsid w:val="00FB7EF7"/>
    <w:rsid w:val="00FC0373"/>
    <w:rsid w:val="00FC13B2"/>
    <w:rsid w:val="00FC4F49"/>
    <w:rsid w:val="00FC7569"/>
    <w:rsid w:val="00FD2471"/>
    <w:rsid w:val="00FD2536"/>
    <w:rsid w:val="00FD3671"/>
    <w:rsid w:val="00FD4AF5"/>
    <w:rsid w:val="00FD6025"/>
    <w:rsid w:val="00FD7899"/>
    <w:rsid w:val="00FD7916"/>
    <w:rsid w:val="00FE0765"/>
    <w:rsid w:val="00FE207B"/>
    <w:rsid w:val="00FE6772"/>
    <w:rsid w:val="00FF17DF"/>
    <w:rsid w:val="00FF280F"/>
    <w:rsid w:val="00FF39E7"/>
    <w:rsid w:val="00FF4E1D"/>
    <w:rsid w:val="00FF4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A62BCA"/>
    <w:pPr>
      <w:spacing w:after="200" w:line="276" w:lineRule="auto"/>
    </w:pPr>
    <w:rPr>
      <w:sz w:val="22"/>
      <w:szCs w:val="22"/>
      <w:lang w:val="nl-NL" w:eastAsia="en-US"/>
    </w:rPr>
  </w:style>
  <w:style w:type="paragraph" w:styleId="Kop1">
    <w:name w:val="heading 1"/>
    <w:basedOn w:val="Standaard"/>
    <w:next w:val="Standaard"/>
    <w:qFormat/>
    <w:rsid w:val="001E6ED1"/>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qFormat/>
    <w:rsid w:val="001E6ED1"/>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6ED1"/>
    <w:pPr>
      <w:ind w:left="720"/>
      <w:contextualSpacing/>
    </w:pPr>
  </w:style>
  <w:style w:type="paragraph" w:styleId="Voetnoottekst">
    <w:name w:val="footnote text"/>
    <w:basedOn w:val="Standaard"/>
    <w:semiHidden/>
    <w:unhideWhenUsed/>
    <w:rsid w:val="001E6ED1"/>
    <w:rPr>
      <w:sz w:val="20"/>
      <w:szCs w:val="20"/>
    </w:rPr>
  </w:style>
  <w:style w:type="character" w:customStyle="1" w:styleId="VoetnoottekstChar">
    <w:name w:val="Voetnoottekst Char"/>
    <w:uiPriority w:val="99"/>
    <w:semiHidden/>
    <w:rsid w:val="001E6ED1"/>
    <w:rPr>
      <w:lang w:eastAsia="en-US"/>
    </w:rPr>
  </w:style>
  <w:style w:type="character" w:styleId="Voetnootmarkering">
    <w:name w:val="footnote reference"/>
    <w:semiHidden/>
    <w:unhideWhenUsed/>
    <w:rsid w:val="001E6ED1"/>
    <w:rPr>
      <w:vertAlign w:val="superscript"/>
    </w:rPr>
  </w:style>
  <w:style w:type="character" w:styleId="Hyperlink">
    <w:name w:val="Hyperlink"/>
    <w:uiPriority w:val="99"/>
    <w:unhideWhenUsed/>
    <w:rsid w:val="001E6ED1"/>
    <w:rPr>
      <w:color w:val="0000FF"/>
      <w:u w:val="single"/>
    </w:rPr>
  </w:style>
  <w:style w:type="paragraph" w:styleId="Normaalweb">
    <w:name w:val="Normal (Web)"/>
    <w:basedOn w:val="Standaard"/>
    <w:semiHidden/>
    <w:unhideWhenUsed/>
    <w:rsid w:val="001E6ED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1Char">
    <w:name w:val="Kop 1 Char"/>
    <w:rsid w:val="001E6ED1"/>
    <w:rPr>
      <w:rFonts w:ascii="Cambria" w:eastAsia="Times New Roman" w:hAnsi="Cambria" w:cs="Times New Roman"/>
      <w:b/>
      <w:bCs/>
      <w:kern w:val="32"/>
      <w:sz w:val="32"/>
      <w:szCs w:val="32"/>
      <w:lang w:eastAsia="en-US"/>
    </w:rPr>
  </w:style>
  <w:style w:type="character" w:customStyle="1" w:styleId="Kop2Char">
    <w:name w:val="Kop 2 Char"/>
    <w:rsid w:val="001E6ED1"/>
    <w:rPr>
      <w:rFonts w:ascii="Cambria" w:eastAsia="Times New Roman" w:hAnsi="Cambria" w:cs="Times New Roman"/>
      <w:b/>
      <w:bCs/>
      <w:i/>
      <w:iCs/>
      <w:sz w:val="28"/>
      <w:szCs w:val="28"/>
      <w:lang w:eastAsia="en-US"/>
    </w:rPr>
  </w:style>
  <w:style w:type="paragraph" w:customStyle="1" w:styleId="Default">
    <w:name w:val="Default"/>
    <w:rsid w:val="001E6ED1"/>
    <w:pPr>
      <w:autoSpaceDE w:val="0"/>
      <w:autoSpaceDN w:val="0"/>
      <w:adjustRightInd w:val="0"/>
    </w:pPr>
    <w:rPr>
      <w:rFonts w:ascii="Verdana" w:hAnsi="Verdana" w:cs="Verdana"/>
      <w:color w:val="000000"/>
      <w:sz w:val="24"/>
      <w:szCs w:val="24"/>
      <w:lang w:val="nl-NL" w:eastAsia="nl-NL"/>
    </w:rPr>
  </w:style>
  <w:style w:type="character" w:styleId="Verwijzingopmerking">
    <w:name w:val="annotation reference"/>
    <w:semiHidden/>
    <w:unhideWhenUsed/>
    <w:rsid w:val="001E6ED1"/>
    <w:rPr>
      <w:sz w:val="16"/>
      <w:szCs w:val="16"/>
    </w:rPr>
  </w:style>
  <w:style w:type="paragraph" w:styleId="Tekstopmerking">
    <w:name w:val="annotation text"/>
    <w:basedOn w:val="Standaard"/>
    <w:unhideWhenUsed/>
    <w:rsid w:val="001E6ED1"/>
    <w:rPr>
      <w:sz w:val="20"/>
      <w:szCs w:val="20"/>
    </w:rPr>
  </w:style>
  <w:style w:type="character" w:customStyle="1" w:styleId="TekstopmerkingChar">
    <w:name w:val="Tekst opmerking Char"/>
    <w:semiHidden/>
    <w:rsid w:val="001E6ED1"/>
    <w:rPr>
      <w:lang w:eastAsia="en-US"/>
    </w:rPr>
  </w:style>
  <w:style w:type="paragraph" w:styleId="Onderwerpvanopmerking">
    <w:name w:val="annotation subject"/>
    <w:basedOn w:val="Tekstopmerking"/>
    <w:next w:val="Tekstopmerking"/>
    <w:semiHidden/>
    <w:unhideWhenUsed/>
    <w:rsid w:val="001E6ED1"/>
    <w:rPr>
      <w:b/>
      <w:bCs/>
    </w:rPr>
  </w:style>
  <w:style w:type="character" w:customStyle="1" w:styleId="OnderwerpvanopmerkingChar">
    <w:name w:val="Onderwerp van opmerking Char"/>
    <w:semiHidden/>
    <w:rsid w:val="001E6ED1"/>
    <w:rPr>
      <w:b/>
      <w:bCs/>
      <w:lang w:eastAsia="en-US"/>
    </w:rPr>
  </w:style>
  <w:style w:type="paragraph" w:styleId="Ballontekst">
    <w:name w:val="Balloon Text"/>
    <w:basedOn w:val="Standaard"/>
    <w:semiHidden/>
    <w:unhideWhenUsed/>
    <w:rsid w:val="001E6ED1"/>
    <w:pPr>
      <w:spacing w:after="0" w:line="240" w:lineRule="auto"/>
    </w:pPr>
    <w:rPr>
      <w:rFonts w:ascii="Tahoma" w:hAnsi="Tahoma" w:cs="Tahoma"/>
      <w:sz w:val="16"/>
      <w:szCs w:val="16"/>
    </w:rPr>
  </w:style>
  <w:style w:type="character" w:customStyle="1" w:styleId="BallontekstChar">
    <w:name w:val="Ballontekst Char"/>
    <w:semiHidden/>
    <w:rsid w:val="001E6ED1"/>
    <w:rPr>
      <w:rFonts w:ascii="Tahoma" w:hAnsi="Tahoma" w:cs="Tahoma"/>
      <w:sz w:val="16"/>
      <w:szCs w:val="16"/>
      <w:lang w:eastAsia="en-US"/>
    </w:rPr>
  </w:style>
  <w:style w:type="paragraph" w:styleId="Kopvaninhoudsopgave">
    <w:name w:val="TOC Heading"/>
    <w:basedOn w:val="Kop1"/>
    <w:next w:val="Standaard"/>
    <w:uiPriority w:val="39"/>
    <w:qFormat/>
    <w:rsid w:val="00A465CD"/>
    <w:pPr>
      <w:keepLines/>
      <w:spacing w:before="480" w:after="0"/>
      <w:outlineLvl w:val="9"/>
    </w:pPr>
    <w:rPr>
      <w:color w:val="365F91"/>
      <w:kern w:val="0"/>
      <w:sz w:val="28"/>
      <w:szCs w:val="28"/>
    </w:rPr>
  </w:style>
  <w:style w:type="paragraph" w:styleId="Inhopg1">
    <w:name w:val="toc 1"/>
    <w:basedOn w:val="Standaard"/>
    <w:next w:val="Standaard"/>
    <w:autoRedefine/>
    <w:uiPriority w:val="39"/>
    <w:unhideWhenUsed/>
    <w:rsid w:val="00083C16"/>
    <w:pPr>
      <w:tabs>
        <w:tab w:val="right" w:leader="dot" w:pos="9062"/>
      </w:tabs>
      <w:spacing w:after="0"/>
      <w:jc w:val="center"/>
    </w:pPr>
    <w:rPr>
      <w:noProof/>
      <w:sz w:val="20"/>
      <w:szCs w:val="20"/>
    </w:rPr>
  </w:style>
  <w:style w:type="paragraph" w:styleId="Inhopg2">
    <w:name w:val="toc 2"/>
    <w:basedOn w:val="Standaard"/>
    <w:next w:val="Standaard"/>
    <w:autoRedefine/>
    <w:uiPriority w:val="39"/>
    <w:unhideWhenUsed/>
    <w:rsid w:val="00E82590"/>
    <w:pPr>
      <w:tabs>
        <w:tab w:val="right" w:leader="dot" w:pos="9062"/>
      </w:tabs>
      <w:spacing w:after="0"/>
      <w:ind w:left="221"/>
    </w:pPr>
  </w:style>
  <w:style w:type="paragraph" w:styleId="Koptekst">
    <w:name w:val="header"/>
    <w:basedOn w:val="Standaard"/>
    <w:link w:val="KoptekstChar"/>
    <w:uiPriority w:val="99"/>
    <w:unhideWhenUsed/>
    <w:rsid w:val="00AF18A5"/>
    <w:pPr>
      <w:tabs>
        <w:tab w:val="center" w:pos="4536"/>
        <w:tab w:val="right" w:pos="9072"/>
      </w:tabs>
    </w:pPr>
  </w:style>
  <w:style w:type="character" w:customStyle="1" w:styleId="KoptekstChar">
    <w:name w:val="Koptekst Char"/>
    <w:link w:val="Koptekst"/>
    <w:uiPriority w:val="99"/>
    <w:rsid w:val="00AF18A5"/>
    <w:rPr>
      <w:sz w:val="22"/>
      <w:szCs w:val="22"/>
      <w:lang w:eastAsia="en-US"/>
    </w:rPr>
  </w:style>
  <w:style w:type="paragraph" w:styleId="Voettekst">
    <w:name w:val="footer"/>
    <w:basedOn w:val="Standaard"/>
    <w:link w:val="VoettekstChar"/>
    <w:uiPriority w:val="99"/>
    <w:unhideWhenUsed/>
    <w:rsid w:val="00AF18A5"/>
    <w:pPr>
      <w:tabs>
        <w:tab w:val="center" w:pos="4536"/>
        <w:tab w:val="right" w:pos="9072"/>
      </w:tabs>
    </w:pPr>
  </w:style>
  <w:style w:type="character" w:customStyle="1" w:styleId="VoettekstChar">
    <w:name w:val="Voettekst Char"/>
    <w:link w:val="Voettekst"/>
    <w:uiPriority w:val="99"/>
    <w:rsid w:val="00AF18A5"/>
    <w:rPr>
      <w:sz w:val="22"/>
      <w:szCs w:val="22"/>
      <w:lang w:eastAsia="en-US"/>
    </w:rPr>
  </w:style>
  <w:style w:type="table" w:styleId="Tabelraster">
    <w:name w:val="Table Grid"/>
    <w:basedOn w:val="Standaardtabel"/>
    <w:uiPriority w:val="59"/>
    <w:rsid w:val="00A032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ardalinea-lettertype"/>
    <w:rsid w:val="009A0171"/>
  </w:style>
  <w:style w:type="character" w:customStyle="1" w:styleId="apple-converted-space">
    <w:name w:val="apple-converted-space"/>
    <w:basedOn w:val="Standaardalinea-lettertype"/>
    <w:rsid w:val="009A0171"/>
  </w:style>
  <w:style w:type="character" w:styleId="Nadruk">
    <w:name w:val="Emphasis"/>
    <w:uiPriority w:val="20"/>
    <w:qFormat/>
    <w:rsid w:val="009A0171"/>
    <w:rPr>
      <w:i/>
      <w:iCs/>
    </w:rPr>
  </w:style>
  <w:style w:type="paragraph" w:styleId="Plattetekst">
    <w:name w:val="Body Text"/>
    <w:basedOn w:val="Standaard"/>
    <w:link w:val="PlattetekstChar"/>
    <w:semiHidden/>
    <w:rsid w:val="004C72DF"/>
    <w:pPr>
      <w:autoSpaceDE w:val="0"/>
      <w:autoSpaceDN w:val="0"/>
      <w:adjustRightInd w:val="0"/>
      <w:spacing w:after="0" w:line="240" w:lineRule="auto"/>
    </w:pPr>
    <w:rPr>
      <w:rFonts w:ascii="Times-Roman" w:eastAsia="Times New Roman" w:hAnsi="Times-Roman"/>
      <w:color w:val="000000"/>
      <w:sz w:val="24"/>
      <w:szCs w:val="24"/>
      <w:lang w:eastAsia="nl-NL"/>
    </w:rPr>
  </w:style>
  <w:style w:type="character" w:customStyle="1" w:styleId="PlattetekstChar">
    <w:name w:val="Platte tekst Char"/>
    <w:link w:val="Plattetekst"/>
    <w:semiHidden/>
    <w:rsid w:val="004C72DF"/>
    <w:rPr>
      <w:rFonts w:ascii="Times-Roman" w:eastAsia="Times New Roman" w:hAnsi="Times-Roman"/>
      <w:color w:val="000000"/>
      <w:sz w:val="24"/>
      <w:szCs w:val="24"/>
    </w:rPr>
  </w:style>
  <w:style w:type="paragraph" w:styleId="Plattetekst2">
    <w:name w:val="Body Text 2"/>
    <w:basedOn w:val="Standaard"/>
    <w:link w:val="Plattetekst2Char"/>
    <w:semiHidden/>
    <w:rsid w:val="004C72DF"/>
    <w:pPr>
      <w:autoSpaceDE w:val="0"/>
      <w:autoSpaceDN w:val="0"/>
      <w:adjustRightInd w:val="0"/>
      <w:spacing w:after="0" w:line="240" w:lineRule="auto"/>
    </w:pPr>
    <w:rPr>
      <w:rFonts w:ascii="Times-Bold" w:eastAsia="Times New Roman" w:hAnsi="Times-Bold"/>
      <w:b/>
      <w:bCs/>
      <w:color w:val="000000"/>
      <w:sz w:val="24"/>
      <w:szCs w:val="24"/>
      <w:lang w:eastAsia="nl-NL"/>
    </w:rPr>
  </w:style>
  <w:style w:type="character" w:customStyle="1" w:styleId="Plattetekst2Char">
    <w:name w:val="Platte tekst 2 Char"/>
    <w:link w:val="Plattetekst2"/>
    <w:semiHidden/>
    <w:rsid w:val="004C72DF"/>
    <w:rPr>
      <w:rFonts w:ascii="Times-Bold" w:eastAsia="Times New Roman" w:hAnsi="Times-Bold"/>
      <w:b/>
      <w:bCs/>
      <w:color w:val="000000"/>
      <w:sz w:val="24"/>
      <w:szCs w:val="24"/>
    </w:rPr>
  </w:style>
  <w:style w:type="paragraph" w:styleId="Titel">
    <w:name w:val="Title"/>
    <w:basedOn w:val="Standaard"/>
    <w:next w:val="Standaard"/>
    <w:link w:val="TitelChar"/>
    <w:qFormat/>
    <w:rsid w:val="00FD6025"/>
    <w:pPr>
      <w:spacing w:after="0" w:line="460" w:lineRule="atLeast"/>
      <w:ind w:left="680"/>
    </w:pPr>
    <w:rPr>
      <w:rFonts w:ascii="Arial" w:eastAsia="Times New Roman" w:hAnsi="Arial"/>
      <w:b/>
      <w:caps/>
      <w:sz w:val="28"/>
      <w:szCs w:val="20"/>
      <w:lang w:eastAsia="nl-NL"/>
    </w:rPr>
  </w:style>
  <w:style w:type="character" w:customStyle="1" w:styleId="TitelChar">
    <w:name w:val="Titel Char"/>
    <w:link w:val="Titel"/>
    <w:rsid w:val="00FD6025"/>
    <w:rPr>
      <w:rFonts w:ascii="Arial" w:eastAsia="Times New Roman" w:hAnsi="Arial"/>
      <w:b/>
      <w:caps/>
      <w:sz w:val="28"/>
    </w:rPr>
  </w:style>
  <w:style w:type="paragraph" w:styleId="Lijstopsomteken">
    <w:name w:val="List Bullet"/>
    <w:basedOn w:val="Standaard"/>
    <w:rsid w:val="00AC269F"/>
    <w:pPr>
      <w:numPr>
        <w:numId w:val="1"/>
      </w:numPr>
      <w:spacing w:after="0" w:line="300" w:lineRule="atLeast"/>
    </w:pPr>
    <w:rPr>
      <w:rFonts w:ascii="Arial" w:eastAsia="Times New Roman" w:hAnsi="Arial"/>
      <w:sz w:val="18"/>
      <w:szCs w:val="20"/>
      <w:lang w:eastAsia="nl-NL"/>
    </w:rPr>
  </w:style>
  <w:style w:type="paragraph" w:styleId="Revisie">
    <w:name w:val="Revision"/>
    <w:hidden/>
    <w:uiPriority w:val="99"/>
    <w:semiHidden/>
    <w:rsid w:val="006B3D4A"/>
    <w:rPr>
      <w:sz w:val="22"/>
      <w:szCs w:val="22"/>
      <w:lang w:val="nl-NL" w:eastAsia="en-US"/>
    </w:rPr>
  </w:style>
  <w:style w:type="paragraph" w:customStyle="1" w:styleId="zzBullet1">
    <w:name w:val="zz_Bullet1"/>
    <w:basedOn w:val="Standaard"/>
    <w:rsid w:val="00355632"/>
    <w:pPr>
      <w:numPr>
        <w:numId w:val="2"/>
      </w:numPr>
      <w:tabs>
        <w:tab w:val="left" w:pos="227"/>
      </w:tabs>
      <w:spacing w:after="0" w:line="260" w:lineRule="atLeast"/>
    </w:pPr>
    <w:rPr>
      <w:rFonts w:ascii="Verdana" w:eastAsia="Times New Roman" w:hAnsi="Verdana"/>
      <w:sz w:val="16"/>
      <w:szCs w:val="24"/>
      <w:lang w:eastAsia="nl-NL"/>
    </w:rPr>
  </w:style>
  <w:style w:type="paragraph" w:customStyle="1" w:styleId="zzBullet2">
    <w:name w:val="zz_Bullet2"/>
    <w:basedOn w:val="zzBullet1"/>
    <w:rsid w:val="00355632"/>
    <w:pPr>
      <w:numPr>
        <w:ilvl w:val="1"/>
      </w:numPr>
      <w:tabs>
        <w:tab w:val="clear" w:pos="227"/>
        <w:tab w:val="left" w:pos="454"/>
      </w:tabs>
    </w:pPr>
  </w:style>
  <w:style w:type="paragraph" w:customStyle="1" w:styleId="tekstjaarplan">
    <w:name w:val="tekstjaarplan"/>
    <w:basedOn w:val="Standaard"/>
    <w:rsid w:val="00972B66"/>
    <w:pPr>
      <w:spacing w:after="0" w:line="300" w:lineRule="auto"/>
    </w:pPr>
    <w:rPr>
      <w:rFonts w:ascii="Verdana" w:hAnsi="Verdana"/>
      <w:color w:val="000000"/>
      <w:sz w:val="18"/>
      <w:szCs w:val="18"/>
      <w:lang w:eastAsia="nl-NL"/>
    </w:rPr>
  </w:style>
  <w:style w:type="character" w:customStyle="1" w:styleId="field-content1">
    <w:name w:val="field-content1"/>
    <w:basedOn w:val="Standaardalinea-lettertype"/>
    <w:rsid w:val="00C74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A62BCA"/>
    <w:pPr>
      <w:spacing w:after="200" w:line="276" w:lineRule="auto"/>
    </w:pPr>
    <w:rPr>
      <w:sz w:val="22"/>
      <w:szCs w:val="22"/>
      <w:lang w:val="nl-NL" w:eastAsia="en-US"/>
    </w:rPr>
  </w:style>
  <w:style w:type="paragraph" w:styleId="Kop1">
    <w:name w:val="heading 1"/>
    <w:basedOn w:val="Standaard"/>
    <w:next w:val="Standaard"/>
    <w:qFormat/>
    <w:rsid w:val="001E6ED1"/>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qFormat/>
    <w:rsid w:val="001E6ED1"/>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6ED1"/>
    <w:pPr>
      <w:ind w:left="720"/>
      <w:contextualSpacing/>
    </w:pPr>
  </w:style>
  <w:style w:type="paragraph" w:styleId="Voetnoottekst">
    <w:name w:val="footnote text"/>
    <w:basedOn w:val="Standaard"/>
    <w:semiHidden/>
    <w:unhideWhenUsed/>
    <w:rsid w:val="001E6ED1"/>
    <w:rPr>
      <w:sz w:val="20"/>
      <w:szCs w:val="20"/>
    </w:rPr>
  </w:style>
  <w:style w:type="character" w:customStyle="1" w:styleId="VoetnoottekstChar">
    <w:name w:val="Voetnoottekst Char"/>
    <w:uiPriority w:val="99"/>
    <w:semiHidden/>
    <w:rsid w:val="001E6ED1"/>
    <w:rPr>
      <w:lang w:eastAsia="en-US"/>
    </w:rPr>
  </w:style>
  <w:style w:type="character" w:styleId="Voetnootmarkering">
    <w:name w:val="footnote reference"/>
    <w:semiHidden/>
    <w:unhideWhenUsed/>
    <w:rsid w:val="001E6ED1"/>
    <w:rPr>
      <w:vertAlign w:val="superscript"/>
    </w:rPr>
  </w:style>
  <w:style w:type="character" w:styleId="Hyperlink">
    <w:name w:val="Hyperlink"/>
    <w:uiPriority w:val="99"/>
    <w:unhideWhenUsed/>
    <w:rsid w:val="001E6ED1"/>
    <w:rPr>
      <w:color w:val="0000FF"/>
      <w:u w:val="single"/>
    </w:rPr>
  </w:style>
  <w:style w:type="paragraph" w:styleId="Normaalweb">
    <w:name w:val="Normal (Web)"/>
    <w:basedOn w:val="Standaard"/>
    <w:semiHidden/>
    <w:unhideWhenUsed/>
    <w:rsid w:val="001E6ED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1Char">
    <w:name w:val="Kop 1 Char"/>
    <w:rsid w:val="001E6ED1"/>
    <w:rPr>
      <w:rFonts w:ascii="Cambria" w:eastAsia="Times New Roman" w:hAnsi="Cambria" w:cs="Times New Roman"/>
      <w:b/>
      <w:bCs/>
      <w:kern w:val="32"/>
      <w:sz w:val="32"/>
      <w:szCs w:val="32"/>
      <w:lang w:eastAsia="en-US"/>
    </w:rPr>
  </w:style>
  <w:style w:type="character" w:customStyle="1" w:styleId="Kop2Char">
    <w:name w:val="Kop 2 Char"/>
    <w:rsid w:val="001E6ED1"/>
    <w:rPr>
      <w:rFonts w:ascii="Cambria" w:eastAsia="Times New Roman" w:hAnsi="Cambria" w:cs="Times New Roman"/>
      <w:b/>
      <w:bCs/>
      <w:i/>
      <w:iCs/>
      <w:sz w:val="28"/>
      <w:szCs w:val="28"/>
      <w:lang w:eastAsia="en-US"/>
    </w:rPr>
  </w:style>
  <w:style w:type="paragraph" w:customStyle="1" w:styleId="Default">
    <w:name w:val="Default"/>
    <w:rsid w:val="001E6ED1"/>
    <w:pPr>
      <w:autoSpaceDE w:val="0"/>
      <w:autoSpaceDN w:val="0"/>
      <w:adjustRightInd w:val="0"/>
    </w:pPr>
    <w:rPr>
      <w:rFonts w:ascii="Verdana" w:hAnsi="Verdana" w:cs="Verdana"/>
      <w:color w:val="000000"/>
      <w:sz w:val="24"/>
      <w:szCs w:val="24"/>
      <w:lang w:val="nl-NL" w:eastAsia="nl-NL"/>
    </w:rPr>
  </w:style>
  <w:style w:type="character" w:styleId="Verwijzingopmerking">
    <w:name w:val="annotation reference"/>
    <w:semiHidden/>
    <w:unhideWhenUsed/>
    <w:rsid w:val="001E6ED1"/>
    <w:rPr>
      <w:sz w:val="16"/>
      <w:szCs w:val="16"/>
    </w:rPr>
  </w:style>
  <w:style w:type="paragraph" w:styleId="Tekstopmerking">
    <w:name w:val="annotation text"/>
    <w:basedOn w:val="Standaard"/>
    <w:unhideWhenUsed/>
    <w:rsid w:val="001E6ED1"/>
    <w:rPr>
      <w:sz w:val="20"/>
      <w:szCs w:val="20"/>
    </w:rPr>
  </w:style>
  <w:style w:type="character" w:customStyle="1" w:styleId="TekstopmerkingChar">
    <w:name w:val="Tekst opmerking Char"/>
    <w:semiHidden/>
    <w:rsid w:val="001E6ED1"/>
    <w:rPr>
      <w:lang w:eastAsia="en-US"/>
    </w:rPr>
  </w:style>
  <w:style w:type="paragraph" w:styleId="Onderwerpvanopmerking">
    <w:name w:val="annotation subject"/>
    <w:basedOn w:val="Tekstopmerking"/>
    <w:next w:val="Tekstopmerking"/>
    <w:semiHidden/>
    <w:unhideWhenUsed/>
    <w:rsid w:val="001E6ED1"/>
    <w:rPr>
      <w:b/>
      <w:bCs/>
    </w:rPr>
  </w:style>
  <w:style w:type="character" w:customStyle="1" w:styleId="OnderwerpvanopmerkingChar">
    <w:name w:val="Onderwerp van opmerking Char"/>
    <w:semiHidden/>
    <w:rsid w:val="001E6ED1"/>
    <w:rPr>
      <w:b/>
      <w:bCs/>
      <w:lang w:eastAsia="en-US"/>
    </w:rPr>
  </w:style>
  <w:style w:type="paragraph" w:styleId="Ballontekst">
    <w:name w:val="Balloon Text"/>
    <w:basedOn w:val="Standaard"/>
    <w:semiHidden/>
    <w:unhideWhenUsed/>
    <w:rsid w:val="001E6ED1"/>
    <w:pPr>
      <w:spacing w:after="0" w:line="240" w:lineRule="auto"/>
    </w:pPr>
    <w:rPr>
      <w:rFonts w:ascii="Tahoma" w:hAnsi="Tahoma" w:cs="Tahoma"/>
      <w:sz w:val="16"/>
      <w:szCs w:val="16"/>
    </w:rPr>
  </w:style>
  <w:style w:type="character" w:customStyle="1" w:styleId="BallontekstChar">
    <w:name w:val="Ballontekst Char"/>
    <w:semiHidden/>
    <w:rsid w:val="001E6ED1"/>
    <w:rPr>
      <w:rFonts w:ascii="Tahoma" w:hAnsi="Tahoma" w:cs="Tahoma"/>
      <w:sz w:val="16"/>
      <w:szCs w:val="16"/>
      <w:lang w:eastAsia="en-US"/>
    </w:rPr>
  </w:style>
  <w:style w:type="paragraph" w:styleId="Kopvaninhoudsopgave">
    <w:name w:val="TOC Heading"/>
    <w:basedOn w:val="Kop1"/>
    <w:next w:val="Standaard"/>
    <w:uiPriority w:val="39"/>
    <w:qFormat/>
    <w:rsid w:val="00A465CD"/>
    <w:pPr>
      <w:keepLines/>
      <w:spacing w:before="480" w:after="0"/>
      <w:outlineLvl w:val="9"/>
    </w:pPr>
    <w:rPr>
      <w:color w:val="365F91"/>
      <w:kern w:val="0"/>
      <w:sz w:val="28"/>
      <w:szCs w:val="28"/>
    </w:rPr>
  </w:style>
  <w:style w:type="paragraph" w:styleId="Inhopg1">
    <w:name w:val="toc 1"/>
    <w:basedOn w:val="Standaard"/>
    <w:next w:val="Standaard"/>
    <w:autoRedefine/>
    <w:uiPriority w:val="39"/>
    <w:unhideWhenUsed/>
    <w:rsid w:val="00083C16"/>
    <w:pPr>
      <w:tabs>
        <w:tab w:val="right" w:leader="dot" w:pos="9062"/>
      </w:tabs>
      <w:spacing w:after="0"/>
      <w:jc w:val="center"/>
    </w:pPr>
    <w:rPr>
      <w:noProof/>
      <w:sz w:val="20"/>
      <w:szCs w:val="20"/>
    </w:rPr>
  </w:style>
  <w:style w:type="paragraph" w:styleId="Inhopg2">
    <w:name w:val="toc 2"/>
    <w:basedOn w:val="Standaard"/>
    <w:next w:val="Standaard"/>
    <w:autoRedefine/>
    <w:uiPriority w:val="39"/>
    <w:unhideWhenUsed/>
    <w:rsid w:val="00E82590"/>
    <w:pPr>
      <w:tabs>
        <w:tab w:val="right" w:leader="dot" w:pos="9062"/>
      </w:tabs>
      <w:spacing w:after="0"/>
      <w:ind w:left="221"/>
    </w:pPr>
  </w:style>
  <w:style w:type="paragraph" w:styleId="Koptekst">
    <w:name w:val="header"/>
    <w:basedOn w:val="Standaard"/>
    <w:link w:val="KoptekstChar"/>
    <w:uiPriority w:val="99"/>
    <w:unhideWhenUsed/>
    <w:rsid w:val="00AF18A5"/>
    <w:pPr>
      <w:tabs>
        <w:tab w:val="center" w:pos="4536"/>
        <w:tab w:val="right" w:pos="9072"/>
      </w:tabs>
    </w:pPr>
  </w:style>
  <w:style w:type="character" w:customStyle="1" w:styleId="KoptekstChar">
    <w:name w:val="Koptekst Char"/>
    <w:link w:val="Koptekst"/>
    <w:uiPriority w:val="99"/>
    <w:rsid w:val="00AF18A5"/>
    <w:rPr>
      <w:sz w:val="22"/>
      <w:szCs w:val="22"/>
      <w:lang w:eastAsia="en-US"/>
    </w:rPr>
  </w:style>
  <w:style w:type="paragraph" w:styleId="Voettekst">
    <w:name w:val="footer"/>
    <w:basedOn w:val="Standaard"/>
    <w:link w:val="VoettekstChar"/>
    <w:uiPriority w:val="99"/>
    <w:unhideWhenUsed/>
    <w:rsid w:val="00AF18A5"/>
    <w:pPr>
      <w:tabs>
        <w:tab w:val="center" w:pos="4536"/>
        <w:tab w:val="right" w:pos="9072"/>
      </w:tabs>
    </w:pPr>
  </w:style>
  <w:style w:type="character" w:customStyle="1" w:styleId="VoettekstChar">
    <w:name w:val="Voettekst Char"/>
    <w:link w:val="Voettekst"/>
    <w:uiPriority w:val="99"/>
    <w:rsid w:val="00AF18A5"/>
    <w:rPr>
      <w:sz w:val="22"/>
      <w:szCs w:val="22"/>
      <w:lang w:eastAsia="en-US"/>
    </w:rPr>
  </w:style>
  <w:style w:type="table" w:styleId="Tabelraster">
    <w:name w:val="Table Grid"/>
    <w:basedOn w:val="Standaardtabel"/>
    <w:uiPriority w:val="59"/>
    <w:rsid w:val="00A032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ardalinea-lettertype"/>
    <w:rsid w:val="009A0171"/>
  </w:style>
  <w:style w:type="character" w:customStyle="1" w:styleId="apple-converted-space">
    <w:name w:val="apple-converted-space"/>
    <w:basedOn w:val="Standaardalinea-lettertype"/>
    <w:rsid w:val="009A0171"/>
  </w:style>
  <w:style w:type="character" w:styleId="Nadruk">
    <w:name w:val="Emphasis"/>
    <w:uiPriority w:val="20"/>
    <w:qFormat/>
    <w:rsid w:val="009A0171"/>
    <w:rPr>
      <w:i/>
      <w:iCs/>
    </w:rPr>
  </w:style>
  <w:style w:type="paragraph" w:styleId="Plattetekst">
    <w:name w:val="Body Text"/>
    <w:basedOn w:val="Standaard"/>
    <w:link w:val="PlattetekstChar"/>
    <w:semiHidden/>
    <w:rsid w:val="004C72DF"/>
    <w:pPr>
      <w:autoSpaceDE w:val="0"/>
      <w:autoSpaceDN w:val="0"/>
      <w:adjustRightInd w:val="0"/>
      <w:spacing w:after="0" w:line="240" w:lineRule="auto"/>
    </w:pPr>
    <w:rPr>
      <w:rFonts w:ascii="Times-Roman" w:eastAsia="Times New Roman" w:hAnsi="Times-Roman"/>
      <w:color w:val="000000"/>
      <w:sz w:val="24"/>
      <w:szCs w:val="24"/>
      <w:lang w:eastAsia="nl-NL"/>
    </w:rPr>
  </w:style>
  <w:style w:type="character" w:customStyle="1" w:styleId="PlattetekstChar">
    <w:name w:val="Platte tekst Char"/>
    <w:link w:val="Plattetekst"/>
    <w:semiHidden/>
    <w:rsid w:val="004C72DF"/>
    <w:rPr>
      <w:rFonts w:ascii="Times-Roman" w:eastAsia="Times New Roman" w:hAnsi="Times-Roman"/>
      <w:color w:val="000000"/>
      <w:sz w:val="24"/>
      <w:szCs w:val="24"/>
    </w:rPr>
  </w:style>
  <w:style w:type="paragraph" w:styleId="Plattetekst2">
    <w:name w:val="Body Text 2"/>
    <w:basedOn w:val="Standaard"/>
    <w:link w:val="Plattetekst2Char"/>
    <w:semiHidden/>
    <w:rsid w:val="004C72DF"/>
    <w:pPr>
      <w:autoSpaceDE w:val="0"/>
      <w:autoSpaceDN w:val="0"/>
      <w:adjustRightInd w:val="0"/>
      <w:spacing w:after="0" w:line="240" w:lineRule="auto"/>
    </w:pPr>
    <w:rPr>
      <w:rFonts w:ascii="Times-Bold" w:eastAsia="Times New Roman" w:hAnsi="Times-Bold"/>
      <w:b/>
      <w:bCs/>
      <w:color w:val="000000"/>
      <w:sz w:val="24"/>
      <w:szCs w:val="24"/>
      <w:lang w:eastAsia="nl-NL"/>
    </w:rPr>
  </w:style>
  <w:style w:type="character" w:customStyle="1" w:styleId="Plattetekst2Char">
    <w:name w:val="Platte tekst 2 Char"/>
    <w:link w:val="Plattetekst2"/>
    <w:semiHidden/>
    <w:rsid w:val="004C72DF"/>
    <w:rPr>
      <w:rFonts w:ascii="Times-Bold" w:eastAsia="Times New Roman" w:hAnsi="Times-Bold"/>
      <w:b/>
      <w:bCs/>
      <w:color w:val="000000"/>
      <w:sz w:val="24"/>
      <w:szCs w:val="24"/>
    </w:rPr>
  </w:style>
  <w:style w:type="paragraph" w:styleId="Titel">
    <w:name w:val="Title"/>
    <w:basedOn w:val="Standaard"/>
    <w:next w:val="Standaard"/>
    <w:link w:val="TitelChar"/>
    <w:qFormat/>
    <w:rsid w:val="00FD6025"/>
    <w:pPr>
      <w:spacing w:after="0" w:line="460" w:lineRule="atLeast"/>
      <w:ind w:left="680"/>
    </w:pPr>
    <w:rPr>
      <w:rFonts w:ascii="Arial" w:eastAsia="Times New Roman" w:hAnsi="Arial"/>
      <w:b/>
      <w:caps/>
      <w:sz w:val="28"/>
      <w:szCs w:val="20"/>
      <w:lang w:eastAsia="nl-NL"/>
    </w:rPr>
  </w:style>
  <w:style w:type="character" w:customStyle="1" w:styleId="TitelChar">
    <w:name w:val="Titel Char"/>
    <w:link w:val="Titel"/>
    <w:rsid w:val="00FD6025"/>
    <w:rPr>
      <w:rFonts w:ascii="Arial" w:eastAsia="Times New Roman" w:hAnsi="Arial"/>
      <w:b/>
      <w:caps/>
      <w:sz w:val="28"/>
    </w:rPr>
  </w:style>
  <w:style w:type="paragraph" w:styleId="Lijstopsomteken">
    <w:name w:val="List Bullet"/>
    <w:basedOn w:val="Standaard"/>
    <w:rsid w:val="00AC269F"/>
    <w:pPr>
      <w:numPr>
        <w:numId w:val="1"/>
      </w:numPr>
      <w:spacing w:after="0" w:line="300" w:lineRule="atLeast"/>
    </w:pPr>
    <w:rPr>
      <w:rFonts w:ascii="Arial" w:eastAsia="Times New Roman" w:hAnsi="Arial"/>
      <w:sz w:val="18"/>
      <w:szCs w:val="20"/>
      <w:lang w:eastAsia="nl-NL"/>
    </w:rPr>
  </w:style>
  <w:style w:type="paragraph" w:styleId="Revisie">
    <w:name w:val="Revision"/>
    <w:hidden/>
    <w:uiPriority w:val="99"/>
    <w:semiHidden/>
    <w:rsid w:val="006B3D4A"/>
    <w:rPr>
      <w:sz w:val="22"/>
      <w:szCs w:val="22"/>
      <w:lang w:val="nl-NL" w:eastAsia="en-US"/>
    </w:rPr>
  </w:style>
  <w:style w:type="paragraph" w:customStyle="1" w:styleId="zzBullet1">
    <w:name w:val="zz_Bullet1"/>
    <w:basedOn w:val="Standaard"/>
    <w:rsid w:val="00355632"/>
    <w:pPr>
      <w:numPr>
        <w:numId w:val="2"/>
      </w:numPr>
      <w:tabs>
        <w:tab w:val="left" w:pos="227"/>
      </w:tabs>
      <w:spacing w:after="0" w:line="260" w:lineRule="atLeast"/>
    </w:pPr>
    <w:rPr>
      <w:rFonts w:ascii="Verdana" w:eastAsia="Times New Roman" w:hAnsi="Verdana"/>
      <w:sz w:val="16"/>
      <w:szCs w:val="24"/>
      <w:lang w:eastAsia="nl-NL"/>
    </w:rPr>
  </w:style>
  <w:style w:type="paragraph" w:customStyle="1" w:styleId="zzBullet2">
    <w:name w:val="zz_Bullet2"/>
    <w:basedOn w:val="zzBullet1"/>
    <w:rsid w:val="00355632"/>
    <w:pPr>
      <w:numPr>
        <w:ilvl w:val="1"/>
      </w:numPr>
      <w:tabs>
        <w:tab w:val="clear" w:pos="227"/>
        <w:tab w:val="left" w:pos="454"/>
      </w:tabs>
    </w:pPr>
  </w:style>
  <w:style w:type="paragraph" w:customStyle="1" w:styleId="tekstjaarplan">
    <w:name w:val="tekstjaarplan"/>
    <w:basedOn w:val="Standaard"/>
    <w:rsid w:val="00972B66"/>
    <w:pPr>
      <w:spacing w:after="0" w:line="300" w:lineRule="auto"/>
    </w:pPr>
    <w:rPr>
      <w:rFonts w:ascii="Verdana" w:hAnsi="Verdana"/>
      <w:color w:val="000000"/>
      <w:sz w:val="18"/>
      <w:szCs w:val="18"/>
      <w:lang w:eastAsia="nl-NL"/>
    </w:rPr>
  </w:style>
  <w:style w:type="character" w:customStyle="1" w:styleId="field-content1">
    <w:name w:val="field-content1"/>
    <w:basedOn w:val="Standaardalinea-lettertype"/>
    <w:rsid w:val="00C7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06">
      <w:bodyDiv w:val="1"/>
      <w:marLeft w:val="0"/>
      <w:marRight w:val="0"/>
      <w:marTop w:val="0"/>
      <w:marBottom w:val="0"/>
      <w:divBdr>
        <w:top w:val="none" w:sz="0" w:space="0" w:color="auto"/>
        <w:left w:val="none" w:sz="0" w:space="0" w:color="auto"/>
        <w:bottom w:val="none" w:sz="0" w:space="0" w:color="auto"/>
        <w:right w:val="none" w:sz="0" w:space="0" w:color="auto"/>
      </w:divBdr>
      <w:divsChild>
        <w:div w:id="578291632">
          <w:marLeft w:val="0"/>
          <w:marRight w:val="0"/>
          <w:marTop w:val="0"/>
          <w:marBottom w:val="0"/>
          <w:divBdr>
            <w:top w:val="none" w:sz="0" w:space="0" w:color="auto"/>
            <w:left w:val="none" w:sz="0" w:space="0" w:color="auto"/>
            <w:bottom w:val="none" w:sz="0" w:space="0" w:color="auto"/>
            <w:right w:val="none" w:sz="0" w:space="0" w:color="auto"/>
          </w:divBdr>
          <w:divsChild>
            <w:div w:id="457988326">
              <w:marLeft w:val="0"/>
              <w:marRight w:val="0"/>
              <w:marTop w:val="0"/>
              <w:marBottom w:val="0"/>
              <w:divBdr>
                <w:top w:val="none" w:sz="0" w:space="0" w:color="auto"/>
                <w:left w:val="none" w:sz="0" w:space="0" w:color="auto"/>
                <w:bottom w:val="none" w:sz="0" w:space="0" w:color="auto"/>
                <w:right w:val="none" w:sz="0" w:space="0" w:color="auto"/>
              </w:divBdr>
              <w:divsChild>
                <w:div w:id="369763895">
                  <w:marLeft w:val="0"/>
                  <w:marRight w:val="0"/>
                  <w:marTop w:val="0"/>
                  <w:marBottom w:val="0"/>
                  <w:divBdr>
                    <w:top w:val="none" w:sz="0" w:space="0" w:color="auto"/>
                    <w:left w:val="none" w:sz="0" w:space="0" w:color="auto"/>
                    <w:bottom w:val="none" w:sz="0" w:space="0" w:color="auto"/>
                    <w:right w:val="none" w:sz="0" w:space="0" w:color="auto"/>
                  </w:divBdr>
                  <w:divsChild>
                    <w:div w:id="127675442">
                      <w:marLeft w:val="0"/>
                      <w:marRight w:val="0"/>
                      <w:marTop w:val="0"/>
                      <w:marBottom w:val="0"/>
                      <w:divBdr>
                        <w:top w:val="single" w:sz="6" w:space="8" w:color="D3D3D3"/>
                        <w:left w:val="single" w:sz="6" w:space="8" w:color="D3D3D3"/>
                        <w:bottom w:val="single" w:sz="6" w:space="8" w:color="D3D3D3"/>
                        <w:right w:val="single" w:sz="6" w:space="8" w:color="D3D3D3"/>
                      </w:divBdr>
                    </w:div>
                  </w:divsChild>
                </w:div>
              </w:divsChild>
            </w:div>
          </w:divsChild>
        </w:div>
      </w:divsChild>
    </w:div>
    <w:div w:id="59788227">
      <w:bodyDiv w:val="1"/>
      <w:marLeft w:val="0"/>
      <w:marRight w:val="0"/>
      <w:marTop w:val="0"/>
      <w:marBottom w:val="0"/>
      <w:divBdr>
        <w:top w:val="none" w:sz="0" w:space="0" w:color="auto"/>
        <w:left w:val="none" w:sz="0" w:space="0" w:color="auto"/>
        <w:bottom w:val="none" w:sz="0" w:space="0" w:color="auto"/>
        <w:right w:val="none" w:sz="0" w:space="0" w:color="auto"/>
      </w:divBdr>
    </w:div>
    <w:div w:id="72053470">
      <w:bodyDiv w:val="1"/>
      <w:marLeft w:val="0"/>
      <w:marRight w:val="0"/>
      <w:marTop w:val="0"/>
      <w:marBottom w:val="0"/>
      <w:divBdr>
        <w:top w:val="none" w:sz="0" w:space="0" w:color="auto"/>
        <w:left w:val="none" w:sz="0" w:space="0" w:color="auto"/>
        <w:bottom w:val="none" w:sz="0" w:space="0" w:color="auto"/>
        <w:right w:val="none" w:sz="0" w:space="0" w:color="auto"/>
      </w:divBdr>
    </w:div>
    <w:div w:id="124588639">
      <w:bodyDiv w:val="1"/>
      <w:marLeft w:val="0"/>
      <w:marRight w:val="0"/>
      <w:marTop w:val="0"/>
      <w:marBottom w:val="0"/>
      <w:divBdr>
        <w:top w:val="none" w:sz="0" w:space="0" w:color="auto"/>
        <w:left w:val="none" w:sz="0" w:space="0" w:color="auto"/>
        <w:bottom w:val="none" w:sz="0" w:space="0" w:color="auto"/>
        <w:right w:val="none" w:sz="0" w:space="0" w:color="auto"/>
      </w:divBdr>
    </w:div>
    <w:div w:id="156309079">
      <w:bodyDiv w:val="1"/>
      <w:marLeft w:val="0"/>
      <w:marRight w:val="0"/>
      <w:marTop w:val="0"/>
      <w:marBottom w:val="0"/>
      <w:divBdr>
        <w:top w:val="none" w:sz="0" w:space="0" w:color="auto"/>
        <w:left w:val="none" w:sz="0" w:space="0" w:color="auto"/>
        <w:bottom w:val="none" w:sz="0" w:space="0" w:color="auto"/>
        <w:right w:val="none" w:sz="0" w:space="0" w:color="auto"/>
      </w:divBdr>
    </w:div>
    <w:div w:id="161504889">
      <w:bodyDiv w:val="1"/>
      <w:marLeft w:val="0"/>
      <w:marRight w:val="0"/>
      <w:marTop w:val="0"/>
      <w:marBottom w:val="0"/>
      <w:divBdr>
        <w:top w:val="none" w:sz="0" w:space="0" w:color="auto"/>
        <w:left w:val="none" w:sz="0" w:space="0" w:color="auto"/>
        <w:bottom w:val="none" w:sz="0" w:space="0" w:color="auto"/>
        <w:right w:val="none" w:sz="0" w:space="0" w:color="auto"/>
      </w:divBdr>
    </w:div>
    <w:div w:id="194972561">
      <w:bodyDiv w:val="1"/>
      <w:marLeft w:val="0"/>
      <w:marRight w:val="0"/>
      <w:marTop w:val="0"/>
      <w:marBottom w:val="0"/>
      <w:divBdr>
        <w:top w:val="none" w:sz="0" w:space="0" w:color="auto"/>
        <w:left w:val="none" w:sz="0" w:space="0" w:color="auto"/>
        <w:bottom w:val="none" w:sz="0" w:space="0" w:color="auto"/>
        <w:right w:val="none" w:sz="0" w:space="0" w:color="auto"/>
      </w:divBdr>
      <w:divsChild>
        <w:div w:id="4478815">
          <w:marLeft w:val="1166"/>
          <w:marRight w:val="0"/>
          <w:marTop w:val="77"/>
          <w:marBottom w:val="0"/>
          <w:divBdr>
            <w:top w:val="none" w:sz="0" w:space="0" w:color="auto"/>
            <w:left w:val="none" w:sz="0" w:space="0" w:color="auto"/>
            <w:bottom w:val="none" w:sz="0" w:space="0" w:color="auto"/>
            <w:right w:val="none" w:sz="0" w:space="0" w:color="auto"/>
          </w:divBdr>
        </w:div>
        <w:div w:id="885600631">
          <w:marLeft w:val="1166"/>
          <w:marRight w:val="0"/>
          <w:marTop w:val="77"/>
          <w:marBottom w:val="0"/>
          <w:divBdr>
            <w:top w:val="none" w:sz="0" w:space="0" w:color="auto"/>
            <w:left w:val="none" w:sz="0" w:space="0" w:color="auto"/>
            <w:bottom w:val="none" w:sz="0" w:space="0" w:color="auto"/>
            <w:right w:val="none" w:sz="0" w:space="0" w:color="auto"/>
          </w:divBdr>
        </w:div>
        <w:div w:id="1148284695">
          <w:marLeft w:val="1800"/>
          <w:marRight w:val="0"/>
          <w:marTop w:val="67"/>
          <w:marBottom w:val="0"/>
          <w:divBdr>
            <w:top w:val="none" w:sz="0" w:space="0" w:color="auto"/>
            <w:left w:val="none" w:sz="0" w:space="0" w:color="auto"/>
            <w:bottom w:val="none" w:sz="0" w:space="0" w:color="auto"/>
            <w:right w:val="none" w:sz="0" w:space="0" w:color="auto"/>
          </w:divBdr>
        </w:div>
        <w:div w:id="1212881463">
          <w:marLeft w:val="1800"/>
          <w:marRight w:val="0"/>
          <w:marTop w:val="67"/>
          <w:marBottom w:val="0"/>
          <w:divBdr>
            <w:top w:val="none" w:sz="0" w:space="0" w:color="auto"/>
            <w:left w:val="none" w:sz="0" w:space="0" w:color="auto"/>
            <w:bottom w:val="none" w:sz="0" w:space="0" w:color="auto"/>
            <w:right w:val="none" w:sz="0" w:space="0" w:color="auto"/>
          </w:divBdr>
        </w:div>
        <w:div w:id="1333414036">
          <w:marLeft w:val="1800"/>
          <w:marRight w:val="0"/>
          <w:marTop w:val="67"/>
          <w:marBottom w:val="0"/>
          <w:divBdr>
            <w:top w:val="none" w:sz="0" w:space="0" w:color="auto"/>
            <w:left w:val="none" w:sz="0" w:space="0" w:color="auto"/>
            <w:bottom w:val="none" w:sz="0" w:space="0" w:color="auto"/>
            <w:right w:val="none" w:sz="0" w:space="0" w:color="auto"/>
          </w:divBdr>
        </w:div>
        <w:div w:id="1340932162">
          <w:marLeft w:val="1800"/>
          <w:marRight w:val="0"/>
          <w:marTop w:val="67"/>
          <w:marBottom w:val="0"/>
          <w:divBdr>
            <w:top w:val="none" w:sz="0" w:space="0" w:color="auto"/>
            <w:left w:val="none" w:sz="0" w:space="0" w:color="auto"/>
            <w:bottom w:val="none" w:sz="0" w:space="0" w:color="auto"/>
            <w:right w:val="none" w:sz="0" w:space="0" w:color="auto"/>
          </w:divBdr>
        </w:div>
        <w:div w:id="1607616006">
          <w:marLeft w:val="1800"/>
          <w:marRight w:val="0"/>
          <w:marTop w:val="67"/>
          <w:marBottom w:val="0"/>
          <w:divBdr>
            <w:top w:val="none" w:sz="0" w:space="0" w:color="auto"/>
            <w:left w:val="none" w:sz="0" w:space="0" w:color="auto"/>
            <w:bottom w:val="none" w:sz="0" w:space="0" w:color="auto"/>
            <w:right w:val="none" w:sz="0" w:space="0" w:color="auto"/>
          </w:divBdr>
        </w:div>
        <w:div w:id="1758668748">
          <w:marLeft w:val="1166"/>
          <w:marRight w:val="0"/>
          <w:marTop w:val="77"/>
          <w:marBottom w:val="0"/>
          <w:divBdr>
            <w:top w:val="none" w:sz="0" w:space="0" w:color="auto"/>
            <w:left w:val="none" w:sz="0" w:space="0" w:color="auto"/>
            <w:bottom w:val="none" w:sz="0" w:space="0" w:color="auto"/>
            <w:right w:val="none" w:sz="0" w:space="0" w:color="auto"/>
          </w:divBdr>
        </w:div>
        <w:div w:id="1776943528">
          <w:marLeft w:val="1800"/>
          <w:marRight w:val="0"/>
          <w:marTop w:val="67"/>
          <w:marBottom w:val="0"/>
          <w:divBdr>
            <w:top w:val="none" w:sz="0" w:space="0" w:color="auto"/>
            <w:left w:val="none" w:sz="0" w:space="0" w:color="auto"/>
            <w:bottom w:val="none" w:sz="0" w:space="0" w:color="auto"/>
            <w:right w:val="none" w:sz="0" w:space="0" w:color="auto"/>
          </w:divBdr>
        </w:div>
        <w:div w:id="1981303059">
          <w:marLeft w:val="1800"/>
          <w:marRight w:val="0"/>
          <w:marTop w:val="67"/>
          <w:marBottom w:val="0"/>
          <w:divBdr>
            <w:top w:val="none" w:sz="0" w:space="0" w:color="auto"/>
            <w:left w:val="none" w:sz="0" w:space="0" w:color="auto"/>
            <w:bottom w:val="none" w:sz="0" w:space="0" w:color="auto"/>
            <w:right w:val="none" w:sz="0" w:space="0" w:color="auto"/>
          </w:divBdr>
        </w:div>
        <w:div w:id="2002929614">
          <w:marLeft w:val="1166"/>
          <w:marRight w:val="0"/>
          <w:marTop w:val="77"/>
          <w:marBottom w:val="0"/>
          <w:divBdr>
            <w:top w:val="none" w:sz="0" w:space="0" w:color="auto"/>
            <w:left w:val="none" w:sz="0" w:space="0" w:color="auto"/>
            <w:bottom w:val="none" w:sz="0" w:space="0" w:color="auto"/>
            <w:right w:val="none" w:sz="0" w:space="0" w:color="auto"/>
          </w:divBdr>
        </w:div>
        <w:div w:id="2049992254">
          <w:marLeft w:val="1800"/>
          <w:marRight w:val="0"/>
          <w:marTop w:val="67"/>
          <w:marBottom w:val="0"/>
          <w:divBdr>
            <w:top w:val="none" w:sz="0" w:space="0" w:color="auto"/>
            <w:left w:val="none" w:sz="0" w:space="0" w:color="auto"/>
            <w:bottom w:val="none" w:sz="0" w:space="0" w:color="auto"/>
            <w:right w:val="none" w:sz="0" w:space="0" w:color="auto"/>
          </w:divBdr>
        </w:div>
        <w:div w:id="2098479875">
          <w:marLeft w:val="547"/>
          <w:marRight w:val="0"/>
          <w:marTop w:val="96"/>
          <w:marBottom w:val="0"/>
          <w:divBdr>
            <w:top w:val="none" w:sz="0" w:space="0" w:color="auto"/>
            <w:left w:val="none" w:sz="0" w:space="0" w:color="auto"/>
            <w:bottom w:val="none" w:sz="0" w:space="0" w:color="auto"/>
            <w:right w:val="none" w:sz="0" w:space="0" w:color="auto"/>
          </w:divBdr>
        </w:div>
      </w:divsChild>
    </w:div>
    <w:div w:id="204758134">
      <w:bodyDiv w:val="1"/>
      <w:marLeft w:val="0"/>
      <w:marRight w:val="0"/>
      <w:marTop w:val="0"/>
      <w:marBottom w:val="0"/>
      <w:divBdr>
        <w:top w:val="none" w:sz="0" w:space="0" w:color="auto"/>
        <w:left w:val="none" w:sz="0" w:space="0" w:color="auto"/>
        <w:bottom w:val="none" w:sz="0" w:space="0" w:color="auto"/>
        <w:right w:val="none" w:sz="0" w:space="0" w:color="auto"/>
      </w:divBdr>
    </w:div>
    <w:div w:id="214004643">
      <w:bodyDiv w:val="1"/>
      <w:marLeft w:val="0"/>
      <w:marRight w:val="0"/>
      <w:marTop w:val="0"/>
      <w:marBottom w:val="0"/>
      <w:divBdr>
        <w:top w:val="none" w:sz="0" w:space="0" w:color="auto"/>
        <w:left w:val="none" w:sz="0" w:space="0" w:color="auto"/>
        <w:bottom w:val="none" w:sz="0" w:space="0" w:color="auto"/>
        <w:right w:val="none" w:sz="0" w:space="0" w:color="auto"/>
      </w:divBdr>
    </w:div>
    <w:div w:id="346521499">
      <w:bodyDiv w:val="1"/>
      <w:marLeft w:val="0"/>
      <w:marRight w:val="0"/>
      <w:marTop w:val="0"/>
      <w:marBottom w:val="0"/>
      <w:divBdr>
        <w:top w:val="none" w:sz="0" w:space="0" w:color="auto"/>
        <w:left w:val="none" w:sz="0" w:space="0" w:color="auto"/>
        <w:bottom w:val="none" w:sz="0" w:space="0" w:color="auto"/>
        <w:right w:val="none" w:sz="0" w:space="0" w:color="auto"/>
      </w:divBdr>
    </w:div>
    <w:div w:id="352078352">
      <w:bodyDiv w:val="1"/>
      <w:marLeft w:val="0"/>
      <w:marRight w:val="0"/>
      <w:marTop w:val="0"/>
      <w:marBottom w:val="0"/>
      <w:divBdr>
        <w:top w:val="none" w:sz="0" w:space="0" w:color="auto"/>
        <w:left w:val="none" w:sz="0" w:space="0" w:color="auto"/>
        <w:bottom w:val="none" w:sz="0" w:space="0" w:color="auto"/>
        <w:right w:val="none" w:sz="0" w:space="0" w:color="auto"/>
      </w:divBdr>
    </w:div>
    <w:div w:id="353575852">
      <w:bodyDiv w:val="1"/>
      <w:marLeft w:val="0"/>
      <w:marRight w:val="0"/>
      <w:marTop w:val="0"/>
      <w:marBottom w:val="0"/>
      <w:divBdr>
        <w:top w:val="none" w:sz="0" w:space="0" w:color="auto"/>
        <w:left w:val="none" w:sz="0" w:space="0" w:color="auto"/>
        <w:bottom w:val="none" w:sz="0" w:space="0" w:color="auto"/>
        <w:right w:val="none" w:sz="0" w:space="0" w:color="auto"/>
      </w:divBdr>
    </w:div>
    <w:div w:id="363671747">
      <w:bodyDiv w:val="1"/>
      <w:marLeft w:val="0"/>
      <w:marRight w:val="0"/>
      <w:marTop w:val="0"/>
      <w:marBottom w:val="0"/>
      <w:divBdr>
        <w:top w:val="none" w:sz="0" w:space="0" w:color="auto"/>
        <w:left w:val="none" w:sz="0" w:space="0" w:color="auto"/>
        <w:bottom w:val="none" w:sz="0" w:space="0" w:color="auto"/>
        <w:right w:val="none" w:sz="0" w:space="0" w:color="auto"/>
      </w:divBdr>
    </w:div>
    <w:div w:id="408427032">
      <w:bodyDiv w:val="1"/>
      <w:marLeft w:val="0"/>
      <w:marRight w:val="0"/>
      <w:marTop w:val="0"/>
      <w:marBottom w:val="0"/>
      <w:divBdr>
        <w:top w:val="none" w:sz="0" w:space="0" w:color="auto"/>
        <w:left w:val="none" w:sz="0" w:space="0" w:color="auto"/>
        <w:bottom w:val="none" w:sz="0" w:space="0" w:color="auto"/>
        <w:right w:val="none" w:sz="0" w:space="0" w:color="auto"/>
      </w:divBdr>
    </w:div>
    <w:div w:id="552697807">
      <w:bodyDiv w:val="1"/>
      <w:marLeft w:val="0"/>
      <w:marRight w:val="0"/>
      <w:marTop w:val="0"/>
      <w:marBottom w:val="0"/>
      <w:divBdr>
        <w:top w:val="none" w:sz="0" w:space="0" w:color="auto"/>
        <w:left w:val="none" w:sz="0" w:space="0" w:color="auto"/>
        <w:bottom w:val="none" w:sz="0" w:space="0" w:color="auto"/>
        <w:right w:val="none" w:sz="0" w:space="0" w:color="auto"/>
      </w:divBdr>
    </w:div>
    <w:div w:id="572205243">
      <w:bodyDiv w:val="1"/>
      <w:marLeft w:val="0"/>
      <w:marRight w:val="0"/>
      <w:marTop w:val="0"/>
      <w:marBottom w:val="0"/>
      <w:divBdr>
        <w:top w:val="none" w:sz="0" w:space="0" w:color="auto"/>
        <w:left w:val="none" w:sz="0" w:space="0" w:color="auto"/>
        <w:bottom w:val="none" w:sz="0" w:space="0" w:color="auto"/>
        <w:right w:val="none" w:sz="0" w:space="0" w:color="auto"/>
      </w:divBdr>
    </w:div>
    <w:div w:id="590427267">
      <w:bodyDiv w:val="1"/>
      <w:marLeft w:val="0"/>
      <w:marRight w:val="0"/>
      <w:marTop w:val="0"/>
      <w:marBottom w:val="0"/>
      <w:divBdr>
        <w:top w:val="none" w:sz="0" w:space="0" w:color="auto"/>
        <w:left w:val="none" w:sz="0" w:space="0" w:color="auto"/>
        <w:bottom w:val="none" w:sz="0" w:space="0" w:color="auto"/>
        <w:right w:val="none" w:sz="0" w:space="0" w:color="auto"/>
      </w:divBdr>
    </w:div>
    <w:div w:id="643781934">
      <w:bodyDiv w:val="1"/>
      <w:marLeft w:val="0"/>
      <w:marRight w:val="0"/>
      <w:marTop w:val="0"/>
      <w:marBottom w:val="0"/>
      <w:divBdr>
        <w:top w:val="none" w:sz="0" w:space="0" w:color="auto"/>
        <w:left w:val="none" w:sz="0" w:space="0" w:color="auto"/>
        <w:bottom w:val="none" w:sz="0" w:space="0" w:color="auto"/>
        <w:right w:val="none" w:sz="0" w:space="0" w:color="auto"/>
      </w:divBdr>
    </w:div>
    <w:div w:id="658727437">
      <w:bodyDiv w:val="1"/>
      <w:marLeft w:val="0"/>
      <w:marRight w:val="0"/>
      <w:marTop w:val="0"/>
      <w:marBottom w:val="0"/>
      <w:divBdr>
        <w:top w:val="none" w:sz="0" w:space="0" w:color="auto"/>
        <w:left w:val="none" w:sz="0" w:space="0" w:color="auto"/>
        <w:bottom w:val="none" w:sz="0" w:space="0" w:color="auto"/>
        <w:right w:val="none" w:sz="0" w:space="0" w:color="auto"/>
      </w:divBdr>
    </w:div>
    <w:div w:id="684210672">
      <w:bodyDiv w:val="1"/>
      <w:marLeft w:val="0"/>
      <w:marRight w:val="0"/>
      <w:marTop w:val="0"/>
      <w:marBottom w:val="0"/>
      <w:divBdr>
        <w:top w:val="none" w:sz="0" w:space="0" w:color="auto"/>
        <w:left w:val="none" w:sz="0" w:space="0" w:color="auto"/>
        <w:bottom w:val="none" w:sz="0" w:space="0" w:color="auto"/>
        <w:right w:val="none" w:sz="0" w:space="0" w:color="auto"/>
      </w:divBdr>
      <w:divsChild>
        <w:div w:id="779110494">
          <w:marLeft w:val="432"/>
          <w:marRight w:val="0"/>
          <w:marTop w:val="120"/>
          <w:marBottom w:val="0"/>
          <w:divBdr>
            <w:top w:val="none" w:sz="0" w:space="0" w:color="auto"/>
            <w:left w:val="none" w:sz="0" w:space="0" w:color="auto"/>
            <w:bottom w:val="none" w:sz="0" w:space="0" w:color="auto"/>
            <w:right w:val="none" w:sz="0" w:space="0" w:color="auto"/>
          </w:divBdr>
        </w:div>
        <w:div w:id="1117723267">
          <w:marLeft w:val="432"/>
          <w:marRight w:val="0"/>
          <w:marTop w:val="120"/>
          <w:marBottom w:val="0"/>
          <w:divBdr>
            <w:top w:val="none" w:sz="0" w:space="0" w:color="auto"/>
            <w:left w:val="none" w:sz="0" w:space="0" w:color="auto"/>
            <w:bottom w:val="none" w:sz="0" w:space="0" w:color="auto"/>
            <w:right w:val="none" w:sz="0" w:space="0" w:color="auto"/>
          </w:divBdr>
        </w:div>
        <w:div w:id="1465267636">
          <w:marLeft w:val="432"/>
          <w:marRight w:val="0"/>
          <w:marTop w:val="120"/>
          <w:marBottom w:val="0"/>
          <w:divBdr>
            <w:top w:val="none" w:sz="0" w:space="0" w:color="auto"/>
            <w:left w:val="none" w:sz="0" w:space="0" w:color="auto"/>
            <w:bottom w:val="none" w:sz="0" w:space="0" w:color="auto"/>
            <w:right w:val="none" w:sz="0" w:space="0" w:color="auto"/>
          </w:divBdr>
        </w:div>
      </w:divsChild>
    </w:div>
    <w:div w:id="689723023">
      <w:bodyDiv w:val="1"/>
      <w:marLeft w:val="0"/>
      <w:marRight w:val="0"/>
      <w:marTop w:val="0"/>
      <w:marBottom w:val="0"/>
      <w:divBdr>
        <w:top w:val="none" w:sz="0" w:space="0" w:color="auto"/>
        <w:left w:val="none" w:sz="0" w:space="0" w:color="auto"/>
        <w:bottom w:val="none" w:sz="0" w:space="0" w:color="auto"/>
        <w:right w:val="none" w:sz="0" w:space="0" w:color="auto"/>
      </w:divBdr>
    </w:div>
    <w:div w:id="750200767">
      <w:bodyDiv w:val="1"/>
      <w:marLeft w:val="0"/>
      <w:marRight w:val="0"/>
      <w:marTop w:val="0"/>
      <w:marBottom w:val="0"/>
      <w:divBdr>
        <w:top w:val="none" w:sz="0" w:space="0" w:color="auto"/>
        <w:left w:val="none" w:sz="0" w:space="0" w:color="auto"/>
        <w:bottom w:val="none" w:sz="0" w:space="0" w:color="auto"/>
        <w:right w:val="none" w:sz="0" w:space="0" w:color="auto"/>
      </w:divBdr>
    </w:div>
    <w:div w:id="779834470">
      <w:bodyDiv w:val="1"/>
      <w:marLeft w:val="0"/>
      <w:marRight w:val="0"/>
      <w:marTop w:val="0"/>
      <w:marBottom w:val="0"/>
      <w:divBdr>
        <w:top w:val="none" w:sz="0" w:space="0" w:color="auto"/>
        <w:left w:val="none" w:sz="0" w:space="0" w:color="auto"/>
        <w:bottom w:val="none" w:sz="0" w:space="0" w:color="auto"/>
        <w:right w:val="none" w:sz="0" w:space="0" w:color="auto"/>
      </w:divBdr>
    </w:div>
    <w:div w:id="786891511">
      <w:bodyDiv w:val="1"/>
      <w:marLeft w:val="0"/>
      <w:marRight w:val="0"/>
      <w:marTop w:val="0"/>
      <w:marBottom w:val="0"/>
      <w:divBdr>
        <w:top w:val="none" w:sz="0" w:space="0" w:color="auto"/>
        <w:left w:val="none" w:sz="0" w:space="0" w:color="auto"/>
        <w:bottom w:val="none" w:sz="0" w:space="0" w:color="auto"/>
        <w:right w:val="none" w:sz="0" w:space="0" w:color="auto"/>
      </w:divBdr>
    </w:div>
    <w:div w:id="820736726">
      <w:bodyDiv w:val="1"/>
      <w:marLeft w:val="0"/>
      <w:marRight w:val="0"/>
      <w:marTop w:val="0"/>
      <w:marBottom w:val="0"/>
      <w:divBdr>
        <w:top w:val="none" w:sz="0" w:space="0" w:color="auto"/>
        <w:left w:val="none" w:sz="0" w:space="0" w:color="auto"/>
        <w:bottom w:val="none" w:sz="0" w:space="0" w:color="auto"/>
        <w:right w:val="none" w:sz="0" w:space="0" w:color="auto"/>
      </w:divBdr>
    </w:div>
    <w:div w:id="878707096">
      <w:bodyDiv w:val="1"/>
      <w:marLeft w:val="0"/>
      <w:marRight w:val="0"/>
      <w:marTop w:val="0"/>
      <w:marBottom w:val="0"/>
      <w:divBdr>
        <w:top w:val="none" w:sz="0" w:space="0" w:color="auto"/>
        <w:left w:val="none" w:sz="0" w:space="0" w:color="auto"/>
        <w:bottom w:val="none" w:sz="0" w:space="0" w:color="auto"/>
        <w:right w:val="none" w:sz="0" w:space="0" w:color="auto"/>
      </w:divBdr>
    </w:div>
    <w:div w:id="926958615">
      <w:bodyDiv w:val="1"/>
      <w:marLeft w:val="0"/>
      <w:marRight w:val="0"/>
      <w:marTop w:val="0"/>
      <w:marBottom w:val="0"/>
      <w:divBdr>
        <w:top w:val="none" w:sz="0" w:space="0" w:color="auto"/>
        <w:left w:val="none" w:sz="0" w:space="0" w:color="auto"/>
        <w:bottom w:val="none" w:sz="0" w:space="0" w:color="auto"/>
        <w:right w:val="none" w:sz="0" w:space="0" w:color="auto"/>
      </w:divBdr>
    </w:div>
    <w:div w:id="957879359">
      <w:bodyDiv w:val="1"/>
      <w:marLeft w:val="0"/>
      <w:marRight w:val="0"/>
      <w:marTop w:val="0"/>
      <w:marBottom w:val="0"/>
      <w:divBdr>
        <w:top w:val="none" w:sz="0" w:space="0" w:color="auto"/>
        <w:left w:val="none" w:sz="0" w:space="0" w:color="auto"/>
        <w:bottom w:val="none" w:sz="0" w:space="0" w:color="auto"/>
        <w:right w:val="none" w:sz="0" w:space="0" w:color="auto"/>
      </w:divBdr>
    </w:div>
    <w:div w:id="962689025">
      <w:bodyDiv w:val="1"/>
      <w:marLeft w:val="0"/>
      <w:marRight w:val="0"/>
      <w:marTop w:val="0"/>
      <w:marBottom w:val="0"/>
      <w:divBdr>
        <w:top w:val="none" w:sz="0" w:space="0" w:color="auto"/>
        <w:left w:val="none" w:sz="0" w:space="0" w:color="auto"/>
        <w:bottom w:val="none" w:sz="0" w:space="0" w:color="auto"/>
        <w:right w:val="none" w:sz="0" w:space="0" w:color="auto"/>
      </w:divBdr>
    </w:div>
    <w:div w:id="991713176">
      <w:bodyDiv w:val="1"/>
      <w:marLeft w:val="0"/>
      <w:marRight w:val="0"/>
      <w:marTop w:val="0"/>
      <w:marBottom w:val="0"/>
      <w:divBdr>
        <w:top w:val="none" w:sz="0" w:space="0" w:color="auto"/>
        <w:left w:val="none" w:sz="0" w:space="0" w:color="auto"/>
        <w:bottom w:val="none" w:sz="0" w:space="0" w:color="auto"/>
        <w:right w:val="none" w:sz="0" w:space="0" w:color="auto"/>
      </w:divBdr>
    </w:div>
    <w:div w:id="1011449319">
      <w:bodyDiv w:val="1"/>
      <w:marLeft w:val="0"/>
      <w:marRight w:val="0"/>
      <w:marTop w:val="0"/>
      <w:marBottom w:val="0"/>
      <w:divBdr>
        <w:top w:val="none" w:sz="0" w:space="0" w:color="auto"/>
        <w:left w:val="none" w:sz="0" w:space="0" w:color="auto"/>
        <w:bottom w:val="none" w:sz="0" w:space="0" w:color="auto"/>
        <w:right w:val="none" w:sz="0" w:space="0" w:color="auto"/>
      </w:divBdr>
    </w:div>
    <w:div w:id="1042437570">
      <w:bodyDiv w:val="1"/>
      <w:marLeft w:val="0"/>
      <w:marRight w:val="0"/>
      <w:marTop w:val="0"/>
      <w:marBottom w:val="0"/>
      <w:divBdr>
        <w:top w:val="none" w:sz="0" w:space="0" w:color="auto"/>
        <w:left w:val="none" w:sz="0" w:space="0" w:color="auto"/>
        <w:bottom w:val="none" w:sz="0" w:space="0" w:color="auto"/>
        <w:right w:val="none" w:sz="0" w:space="0" w:color="auto"/>
      </w:divBdr>
    </w:div>
    <w:div w:id="1050225084">
      <w:bodyDiv w:val="1"/>
      <w:marLeft w:val="0"/>
      <w:marRight w:val="0"/>
      <w:marTop w:val="0"/>
      <w:marBottom w:val="0"/>
      <w:divBdr>
        <w:top w:val="none" w:sz="0" w:space="0" w:color="auto"/>
        <w:left w:val="none" w:sz="0" w:space="0" w:color="auto"/>
        <w:bottom w:val="none" w:sz="0" w:space="0" w:color="auto"/>
        <w:right w:val="none" w:sz="0" w:space="0" w:color="auto"/>
      </w:divBdr>
    </w:div>
    <w:div w:id="1110199847">
      <w:bodyDiv w:val="1"/>
      <w:marLeft w:val="0"/>
      <w:marRight w:val="0"/>
      <w:marTop w:val="0"/>
      <w:marBottom w:val="0"/>
      <w:divBdr>
        <w:top w:val="none" w:sz="0" w:space="0" w:color="auto"/>
        <w:left w:val="none" w:sz="0" w:space="0" w:color="auto"/>
        <w:bottom w:val="none" w:sz="0" w:space="0" w:color="auto"/>
        <w:right w:val="none" w:sz="0" w:space="0" w:color="auto"/>
      </w:divBdr>
    </w:div>
    <w:div w:id="1255745781">
      <w:bodyDiv w:val="1"/>
      <w:marLeft w:val="0"/>
      <w:marRight w:val="0"/>
      <w:marTop w:val="0"/>
      <w:marBottom w:val="0"/>
      <w:divBdr>
        <w:top w:val="none" w:sz="0" w:space="0" w:color="auto"/>
        <w:left w:val="none" w:sz="0" w:space="0" w:color="auto"/>
        <w:bottom w:val="none" w:sz="0" w:space="0" w:color="auto"/>
        <w:right w:val="none" w:sz="0" w:space="0" w:color="auto"/>
      </w:divBdr>
    </w:div>
    <w:div w:id="1340698160">
      <w:bodyDiv w:val="1"/>
      <w:marLeft w:val="0"/>
      <w:marRight w:val="0"/>
      <w:marTop w:val="0"/>
      <w:marBottom w:val="0"/>
      <w:divBdr>
        <w:top w:val="none" w:sz="0" w:space="0" w:color="auto"/>
        <w:left w:val="none" w:sz="0" w:space="0" w:color="auto"/>
        <w:bottom w:val="none" w:sz="0" w:space="0" w:color="auto"/>
        <w:right w:val="none" w:sz="0" w:space="0" w:color="auto"/>
      </w:divBdr>
    </w:div>
    <w:div w:id="1371497444">
      <w:bodyDiv w:val="1"/>
      <w:marLeft w:val="0"/>
      <w:marRight w:val="0"/>
      <w:marTop w:val="0"/>
      <w:marBottom w:val="0"/>
      <w:divBdr>
        <w:top w:val="none" w:sz="0" w:space="0" w:color="auto"/>
        <w:left w:val="none" w:sz="0" w:space="0" w:color="auto"/>
        <w:bottom w:val="none" w:sz="0" w:space="0" w:color="auto"/>
        <w:right w:val="none" w:sz="0" w:space="0" w:color="auto"/>
      </w:divBdr>
    </w:div>
    <w:div w:id="1397782579">
      <w:bodyDiv w:val="1"/>
      <w:marLeft w:val="0"/>
      <w:marRight w:val="0"/>
      <w:marTop w:val="0"/>
      <w:marBottom w:val="0"/>
      <w:divBdr>
        <w:top w:val="none" w:sz="0" w:space="0" w:color="auto"/>
        <w:left w:val="none" w:sz="0" w:space="0" w:color="auto"/>
        <w:bottom w:val="none" w:sz="0" w:space="0" w:color="auto"/>
        <w:right w:val="none" w:sz="0" w:space="0" w:color="auto"/>
      </w:divBdr>
    </w:div>
    <w:div w:id="1426078597">
      <w:bodyDiv w:val="1"/>
      <w:marLeft w:val="0"/>
      <w:marRight w:val="0"/>
      <w:marTop w:val="0"/>
      <w:marBottom w:val="0"/>
      <w:divBdr>
        <w:top w:val="none" w:sz="0" w:space="0" w:color="auto"/>
        <w:left w:val="none" w:sz="0" w:space="0" w:color="auto"/>
        <w:bottom w:val="none" w:sz="0" w:space="0" w:color="auto"/>
        <w:right w:val="none" w:sz="0" w:space="0" w:color="auto"/>
      </w:divBdr>
    </w:div>
    <w:div w:id="1508865463">
      <w:bodyDiv w:val="1"/>
      <w:marLeft w:val="0"/>
      <w:marRight w:val="0"/>
      <w:marTop w:val="0"/>
      <w:marBottom w:val="0"/>
      <w:divBdr>
        <w:top w:val="none" w:sz="0" w:space="0" w:color="auto"/>
        <w:left w:val="none" w:sz="0" w:space="0" w:color="auto"/>
        <w:bottom w:val="none" w:sz="0" w:space="0" w:color="auto"/>
        <w:right w:val="none" w:sz="0" w:space="0" w:color="auto"/>
      </w:divBdr>
    </w:div>
    <w:div w:id="1525826523">
      <w:bodyDiv w:val="1"/>
      <w:marLeft w:val="0"/>
      <w:marRight w:val="0"/>
      <w:marTop w:val="0"/>
      <w:marBottom w:val="0"/>
      <w:divBdr>
        <w:top w:val="none" w:sz="0" w:space="0" w:color="auto"/>
        <w:left w:val="none" w:sz="0" w:space="0" w:color="auto"/>
        <w:bottom w:val="none" w:sz="0" w:space="0" w:color="auto"/>
        <w:right w:val="none" w:sz="0" w:space="0" w:color="auto"/>
      </w:divBdr>
    </w:div>
    <w:div w:id="1540702010">
      <w:bodyDiv w:val="1"/>
      <w:marLeft w:val="0"/>
      <w:marRight w:val="0"/>
      <w:marTop w:val="0"/>
      <w:marBottom w:val="0"/>
      <w:divBdr>
        <w:top w:val="none" w:sz="0" w:space="0" w:color="auto"/>
        <w:left w:val="none" w:sz="0" w:space="0" w:color="auto"/>
        <w:bottom w:val="none" w:sz="0" w:space="0" w:color="auto"/>
        <w:right w:val="none" w:sz="0" w:space="0" w:color="auto"/>
      </w:divBdr>
    </w:div>
    <w:div w:id="1549608206">
      <w:bodyDiv w:val="1"/>
      <w:marLeft w:val="0"/>
      <w:marRight w:val="0"/>
      <w:marTop w:val="0"/>
      <w:marBottom w:val="0"/>
      <w:divBdr>
        <w:top w:val="none" w:sz="0" w:space="0" w:color="auto"/>
        <w:left w:val="none" w:sz="0" w:space="0" w:color="auto"/>
        <w:bottom w:val="none" w:sz="0" w:space="0" w:color="auto"/>
        <w:right w:val="none" w:sz="0" w:space="0" w:color="auto"/>
      </w:divBdr>
    </w:div>
    <w:div w:id="1553997575">
      <w:bodyDiv w:val="1"/>
      <w:marLeft w:val="0"/>
      <w:marRight w:val="0"/>
      <w:marTop w:val="0"/>
      <w:marBottom w:val="0"/>
      <w:divBdr>
        <w:top w:val="none" w:sz="0" w:space="0" w:color="auto"/>
        <w:left w:val="none" w:sz="0" w:space="0" w:color="auto"/>
        <w:bottom w:val="none" w:sz="0" w:space="0" w:color="auto"/>
        <w:right w:val="none" w:sz="0" w:space="0" w:color="auto"/>
      </w:divBdr>
    </w:div>
    <w:div w:id="1557811949">
      <w:bodyDiv w:val="1"/>
      <w:marLeft w:val="0"/>
      <w:marRight w:val="0"/>
      <w:marTop w:val="0"/>
      <w:marBottom w:val="0"/>
      <w:divBdr>
        <w:top w:val="none" w:sz="0" w:space="0" w:color="auto"/>
        <w:left w:val="none" w:sz="0" w:space="0" w:color="auto"/>
        <w:bottom w:val="none" w:sz="0" w:space="0" w:color="auto"/>
        <w:right w:val="none" w:sz="0" w:space="0" w:color="auto"/>
      </w:divBdr>
    </w:div>
    <w:div w:id="1564098032">
      <w:bodyDiv w:val="1"/>
      <w:marLeft w:val="0"/>
      <w:marRight w:val="0"/>
      <w:marTop w:val="0"/>
      <w:marBottom w:val="0"/>
      <w:divBdr>
        <w:top w:val="none" w:sz="0" w:space="0" w:color="auto"/>
        <w:left w:val="none" w:sz="0" w:space="0" w:color="auto"/>
        <w:bottom w:val="none" w:sz="0" w:space="0" w:color="auto"/>
        <w:right w:val="none" w:sz="0" w:space="0" w:color="auto"/>
      </w:divBdr>
    </w:div>
    <w:div w:id="1572693722">
      <w:bodyDiv w:val="1"/>
      <w:marLeft w:val="0"/>
      <w:marRight w:val="0"/>
      <w:marTop w:val="0"/>
      <w:marBottom w:val="0"/>
      <w:divBdr>
        <w:top w:val="none" w:sz="0" w:space="0" w:color="auto"/>
        <w:left w:val="none" w:sz="0" w:space="0" w:color="auto"/>
        <w:bottom w:val="none" w:sz="0" w:space="0" w:color="auto"/>
        <w:right w:val="none" w:sz="0" w:space="0" w:color="auto"/>
      </w:divBdr>
      <w:divsChild>
        <w:div w:id="578711105">
          <w:marLeft w:val="0"/>
          <w:marRight w:val="0"/>
          <w:marTop w:val="0"/>
          <w:marBottom w:val="0"/>
          <w:divBdr>
            <w:top w:val="none" w:sz="0" w:space="0" w:color="auto"/>
            <w:left w:val="none" w:sz="0" w:space="0" w:color="auto"/>
            <w:bottom w:val="none" w:sz="0" w:space="0" w:color="auto"/>
            <w:right w:val="none" w:sz="0" w:space="0" w:color="auto"/>
          </w:divBdr>
        </w:div>
        <w:div w:id="436878022">
          <w:marLeft w:val="0"/>
          <w:marRight w:val="0"/>
          <w:marTop w:val="0"/>
          <w:marBottom w:val="0"/>
          <w:divBdr>
            <w:top w:val="none" w:sz="0" w:space="0" w:color="auto"/>
            <w:left w:val="none" w:sz="0" w:space="0" w:color="auto"/>
            <w:bottom w:val="none" w:sz="0" w:space="0" w:color="auto"/>
            <w:right w:val="none" w:sz="0" w:space="0" w:color="auto"/>
          </w:divBdr>
          <w:divsChild>
            <w:div w:id="1458181262">
              <w:marLeft w:val="0"/>
              <w:marRight w:val="0"/>
              <w:marTop w:val="0"/>
              <w:marBottom w:val="0"/>
              <w:divBdr>
                <w:top w:val="none" w:sz="0" w:space="0" w:color="auto"/>
                <w:left w:val="none" w:sz="0" w:space="0" w:color="auto"/>
                <w:bottom w:val="none" w:sz="0" w:space="0" w:color="auto"/>
                <w:right w:val="none" w:sz="0" w:space="0" w:color="auto"/>
              </w:divBdr>
              <w:divsChild>
                <w:div w:id="489949494">
                  <w:marLeft w:val="0"/>
                  <w:marRight w:val="0"/>
                  <w:marTop w:val="0"/>
                  <w:marBottom w:val="0"/>
                  <w:divBdr>
                    <w:top w:val="none" w:sz="0" w:space="0" w:color="auto"/>
                    <w:left w:val="none" w:sz="0" w:space="0" w:color="auto"/>
                    <w:bottom w:val="none" w:sz="0" w:space="0" w:color="auto"/>
                    <w:right w:val="none" w:sz="0" w:space="0" w:color="auto"/>
                  </w:divBdr>
                  <w:divsChild>
                    <w:div w:id="738132793">
                      <w:marLeft w:val="0"/>
                      <w:marRight w:val="0"/>
                      <w:marTop w:val="0"/>
                      <w:marBottom w:val="0"/>
                      <w:divBdr>
                        <w:top w:val="none" w:sz="0" w:space="0" w:color="auto"/>
                        <w:left w:val="none" w:sz="0" w:space="0" w:color="auto"/>
                        <w:bottom w:val="none" w:sz="0" w:space="0" w:color="auto"/>
                        <w:right w:val="none" w:sz="0" w:space="0" w:color="auto"/>
                      </w:divBdr>
                      <w:divsChild>
                        <w:div w:id="1470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52142">
      <w:bodyDiv w:val="1"/>
      <w:marLeft w:val="0"/>
      <w:marRight w:val="0"/>
      <w:marTop w:val="0"/>
      <w:marBottom w:val="0"/>
      <w:divBdr>
        <w:top w:val="none" w:sz="0" w:space="0" w:color="auto"/>
        <w:left w:val="none" w:sz="0" w:space="0" w:color="auto"/>
        <w:bottom w:val="none" w:sz="0" w:space="0" w:color="auto"/>
        <w:right w:val="none" w:sz="0" w:space="0" w:color="auto"/>
      </w:divBdr>
    </w:div>
    <w:div w:id="1588538686">
      <w:bodyDiv w:val="1"/>
      <w:marLeft w:val="0"/>
      <w:marRight w:val="0"/>
      <w:marTop w:val="0"/>
      <w:marBottom w:val="0"/>
      <w:divBdr>
        <w:top w:val="none" w:sz="0" w:space="0" w:color="auto"/>
        <w:left w:val="none" w:sz="0" w:space="0" w:color="auto"/>
        <w:bottom w:val="none" w:sz="0" w:space="0" w:color="auto"/>
        <w:right w:val="none" w:sz="0" w:space="0" w:color="auto"/>
      </w:divBdr>
    </w:div>
    <w:div w:id="1674600823">
      <w:bodyDiv w:val="1"/>
      <w:marLeft w:val="0"/>
      <w:marRight w:val="0"/>
      <w:marTop w:val="0"/>
      <w:marBottom w:val="0"/>
      <w:divBdr>
        <w:top w:val="none" w:sz="0" w:space="0" w:color="auto"/>
        <w:left w:val="none" w:sz="0" w:space="0" w:color="auto"/>
        <w:bottom w:val="none" w:sz="0" w:space="0" w:color="auto"/>
        <w:right w:val="none" w:sz="0" w:space="0" w:color="auto"/>
      </w:divBdr>
    </w:div>
    <w:div w:id="1707221256">
      <w:bodyDiv w:val="1"/>
      <w:marLeft w:val="0"/>
      <w:marRight w:val="0"/>
      <w:marTop w:val="0"/>
      <w:marBottom w:val="0"/>
      <w:divBdr>
        <w:top w:val="none" w:sz="0" w:space="0" w:color="auto"/>
        <w:left w:val="none" w:sz="0" w:space="0" w:color="auto"/>
        <w:bottom w:val="none" w:sz="0" w:space="0" w:color="auto"/>
        <w:right w:val="none" w:sz="0" w:space="0" w:color="auto"/>
      </w:divBdr>
    </w:div>
    <w:div w:id="1748458447">
      <w:bodyDiv w:val="1"/>
      <w:marLeft w:val="0"/>
      <w:marRight w:val="0"/>
      <w:marTop w:val="0"/>
      <w:marBottom w:val="0"/>
      <w:divBdr>
        <w:top w:val="none" w:sz="0" w:space="0" w:color="auto"/>
        <w:left w:val="none" w:sz="0" w:space="0" w:color="auto"/>
        <w:bottom w:val="none" w:sz="0" w:space="0" w:color="auto"/>
        <w:right w:val="none" w:sz="0" w:space="0" w:color="auto"/>
      </w:divBdr>
    </w:div>
    <w:div w:id="1761246504">
      <w:bodyDiv w:val="1"/>
      <w:marLeft w:val="0"/>
      <w:marRight w:val="0"/>
      <w:marTop w:val="0"/>
      <w:marBottom w:val="0"/>
      <w:divBdr>
        <w:top w:val="none" w:sz="0" w:space="0" w:color="auto"/>
        <w:left w:val="none" w:sz="0" w:space="0" w:color="auto"/>
        <w:bottom w:val="none" w:sz="0" w:space="0" w:color="auto"/>
        <w:right w:val="none" w:sz="0" w:space="0" w:color="auto"/>
      </w:divBdr>
    </w:div>
    <w:div w:id="1770153251">
      <w:bodyDiv w:val="1"/>
      <w:marLeft w:val="0"/>
      <w:marRight w:val="0"/>
      <w:marTop w:val="0"/>
      <w:marBottom w:val="0"/>
      <w:divBdr>
        <w:top w:val="none" w:sz="0" w:space="0" w:color="auto"/>
        <w:left w:val="none" w:sz="0" w:space="0" w:color="auto"/>
        <w:bottom w:val="none" w:sz="0" w:space="0" w:color="auto"/>
        <w:right w:val="none" w:sz="0" w:space="0" w:color="auto"/>
      </w:divBdr>
    </w:div>
    <w:div w:id="1772239297">
      <w:bodyDiv w:val="1"/>
      <w:marLeft w:val="0"/>
      <w:marRight w:val="0"/>
      <w:marTop w:val="0"/>
      <w:marBottom w:val="0"/>
      <w:divBdr>
        <w:top w:val="none" w:sz="0" w:space="0" w:color="auto"/>
        <w:left w:val="none" w:sz="0" w:space="0" w:color="auto"/>
        <w:bottom w:val="none" w:sz="0" w:space="0" w:color="auto"/>
        <w:right w:val="none" w:sz="0" w:space="0" w:color="auto"/>
      </w:divBdr>
    </w:div>
    <w:div w:id="1773208520">
      <w:bodyDiv w:val="1"/>
      <w:marLeft w:val="0"/>
      <w:marRight w:val="0"/>
      <w:marTop w:val="0"/>
      <w:marBottom w:val="0"/>
      <w:divBdr>
        <w:top w:val="none" w:sz="0" w:space="0" w:color="auto"/>
        <w:left w:val="none" w:sz="0" w:space="0" w:color="auto"/>
        <w:bottom w:val="none" w:sz="0" w:space="0" w:color="auto"/>
        <w:right w:val="none" w:sz="0" w:space="0" w:color="auto"/>
      </w:divBdr>
    </w:div>
    <w:div w:id="1811168526">
      <w:bodyDiv w:val="1"/>
      <w:marLeft w:val="0"/>
      <w:marRight w:val="0"/>
      <w:marTop w:val="0"/>
      <w:marBottom w:val="0"/>
      <w:divBdr>
        <w:top w:val="none" w:sz="0" w:space="0" w:color="auto"/>
        <w:left w:val="none" w:sz="0" w:space="0" w:color="auto"/>
        <w:bottom w:val="none" w:sz="0" w:space="0" w:color="auto"/>
        <w:right w:val="none" w:sz="0" w:space="0" w:color="auto"/>
      </w:divBdr>
    </w:div>
    <w:div w:id="1927686748">
      <w:bodyDiv w:val="1"/>
      <w:marLeft w:val="0"/>
      <w:marRight w:val="0"/>
      <w:marTop w:val="0"/>
      <w:marBottom w:val="0"/>
      <w:divBdr>
        <w:top w:val="none" w:sz="0" w:space="0" w:color="auto"/>
        <w:left w:val="none" w:sz="0" w:space="0" w:color="auto"/>
        <w:bottom w:val="none" w:sz="0" w:space="0" w:color="auto"/>
        <w:right w:val="none" w:sz="0" w:space="0" w:color="auto"/>
      </w:divBdr>
    </w:div>
    <w:div w:id="1942957669">
      <w:bodyDiv w:val="1"/>
      <w:marLeft w:val="0"/>
      <w:marRight w:val="0"/>
      <w:marTop w:val="0"/>
      <w:marBottom w:val="0"/>
      <w:divBdr>
        <w:top w:val="none" w:sz="0" w:space="0" w:color="auto"/>
        <w:left w:val="none" w:sz="0" w:space="0" w:color="auto"/>
        <w:bottom w:val="none" w:sz="0" w:space="0" w:color="auto"/>
        <w:right w:val="none" w:sz="0" w:space="0" w:color="auto"/>
      </w:divBdr>
    </w:div>
    <w:div w:id="1970933249">
      <w:bodyDiv w:val="1"/>
      <w:marLeft w:val="0"/>
      <w:marRight w:val="0"/>
      <w:marTop w:val="0"/>
      <w:marBottom w:val="0"/>
      <w:divBdr>
        <w:top w:val="none" w:sz="0" w:space="0" w:color="auto"/>
        <w:left w:val="none" w:sz="0" w:space="0" w:color="auto"/>
        <w:bottom w:val="none" w:sz="0" w:space="0" w:color="auto"/>
        <w:right w:val="none" w:sz="0" w:space="0" w:color="auto"/>
      </w:divBdr>
    </w:div>
    <w:div w:id="2012105026">
      <w:bodyDiv w:val="1"/>
      <w:marLeft w:val="0"/>
      <w:marRight w:val="0"/>
      <w:marTop w:val="0"/>
      <w:marBottom w:val="0"/>
      <w:divBdr>
        <w:top w:val="none" w:sz="0" w:space="0" w:color="auto"/>
        <w:left w:val="none" w:sz="0" w:space="0" w:color="auto"/>
        <w:bottom w:val="none" w:sz="0" w:space="0" w:color="auto"/>
        <w:right w:val="none" w:sz="0" w:space="0" w:color="auto"/>
      </w:divBdr>
      <w:divsChild>
        <w:div w:id="496502505">
          <w:marLeft w:val="432"/>
          <w:marRight w:val="0"/>
          <w:marTop w:val="120"/>
          <w:marBottom w:val="0"/>
          <w:divBdr>
            <w:top w:val="none" w:sz="0" w:space="0" w:color="auto"/>
            <w:left w:val="none" w:sz="0" w:space="0" w:color="auto"/>
            <w:bottom w:val="none" w:sz="0" w:space="0" w:color="auto"/>
            <w:right w:val="none" w:sz="0" w:space="0" w:color="auto"/>
          </w:divBdr>
        </w:div>
        <w:div w:id="557667501">
          <w:marLeft w:val="432"/>
          <w:marRight w:val="0"/>
          <w:marTop w:val="120"/>
          <w:marBottom w:val="0"/>
          <w:divBdr>
            <w:top w:val="none" w:sz="0" w:space="0" w:color="auto"/>
            <w:left w:val="none" w:sz="0" w:space="0" w:color="auto"/>
            <w:bottom w:val="none" w:sz="0" w:space="0" w:color="auto"/>
            <w:right w:val="none" w:sz="0" w:space="0" w:color="auto"/>
          </w:divBdr>
        </w:div>
        <w:div w:id="737241248">
          <w:marLeft w:val="432"/>
          <w:marRight w:val="0"/>
          <w:marTop w:val="120"/>
          <w:marBottom w:val="0"/>
          <w:divBdr>
            <w:top w:val="none" w:sz="0" w:space="0" w:color="auto"/>
            <w:left w:val="none" w:sz="0" w:space="0" w:color="auto"/>
            <w:bottom w:val="none" w:sz="0" w:space="0" w:color="auto"/>
            <w:right w:val="none" w:sz="0" w:space="0" w:color="auto"/>
          </w:divBdr>
        </w:div>
      </w:divsChild>
    </w:div>
    <w:div w:id="2018075606">
      <w:bodyDiv w:val="1"/>
      <w:marLeft w:val="0"/>
      <w:marRight w:val="0"/>
      <w:marTop w:val="0"/>
      <w:marBottom w:val="0"/>
      <w:divBdr>
        <w:top w:val="none" w:sz="0" w:space="0" w:color="auto"/>
        <w:left w:val="none" w:sz="0" w:space="0" w:color="auto"/>
        <w:bottom w:val="none" w:sz="0" w:space="0" w:color="auto"/>
        <w:right w:val="none" w:sz="0" w:space="0" w:color="auto"/>
      </w:divBdr>
    </w:div>
    <w:div w:id="20942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creativecommons.org/licenses/by/3.0/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B67E-A976-4FB1-8B45-855C49D2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1272</Words>
  <Characters>6998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stimuleringsregeling</vt:lpstr>
    </vt:vector>
  </TitlesOfParts>
  <Company>Stichting Kennisnet</Company>
  <LinksUpToDate>false</LinksUpToDate>
  <CharactersWithSpaces>8254</CharactersWithSpaces>
  <SharedDoc>false</SharedDoc>
  <HLinks>
    <vt:vector size="180" baseType="variant">
      <vt:variant>
        <vt:i4>3670127</vt:i4>
      </vt:variant>
      <vt:variant>
        <vt:i4>162</vt:i4>
      </vt:variant>
      <vt:variant>
        <vt:i4>0</vt:i4>
      </vt:variant>
      <vt:variant>
        <vt:i4>5</vt:i4>
      </vt:variant>
      <vt:variant>
        <vt:lpwstr>http://www.mediawijzer.net/</vt:lpwstr>
      </vt:variant>
      <vt:variant>
        <vt:lpwstr/>
      </vt:variant>
      <vt:variant>
        <vt:i4>3670127</vt:i4>
      </vt:variant>
      <vt:variant>
        <vt:i4>159</vt:i4>
      </vt:variant>
      <vt:variant>
        <vt:i4>0</vt:i4>
      </vt:variant>
      <vt:variant>
        <vt:i4>5</vt:i4>
      </vt:variant>
      <vt:variant>
        <vt:lpwstr>http://www.mediawijzer.net/</vt:lpwstr>
      </vt:variant>
      <vt:variant>
        <vt:lpwstr/>
      </vt:variant>
      <vt:variant>
        <vt:i4>3670127</vt:i4>
      </vt:variant>
      <vt:variant>
        <vt:i4>156</vt:i4>
      </vt:variant>
      <vt:variant>
        <vt:i4>0</vt:i4>
      </vt:variant>
      <vt:variant>
        <vt:i4>5</vt:i4>
      </vt:variant>
      <vt:variant>
        <vt:lpwstr>http://www.mediawijzer.net/</vt:lpwstr>
      </vt:variant>
      <vt:variant>
        <vt:lpwstr/>
      </vt:variant>
      <vt:variant>
        <vt:i4>3670127</vt:i4>
      </vt:variant>
      <vt:variant>
        <vt:i4>153</vt:i4>
      </vt:variant>
      <vt:variant>
        <vt:i4>0</vt:i4>
      </vt:variant>
      <vt:variant>
        <vt:i4>5</vt:i4>
      </vt:variant>
      <vt:variant>
        <vt:lpwstr>http://www.mediawijzer.net/</vt:lpwstr>
      </vt:variant>
      <vt:variant>
        <vt:lpwstr/>
      </vt:variant>
      <vt:variant>
        <vt:i4>3670127</vt:i4>
      </vt:variant>
      <vt:variant>
        <vt:i4>150</vt:i4>
      </vt:variant>
      <vt:variant>
        <vt:i4>0</vt:i4>
      </vt:variant>
      <vt:variant>
        <vt:i4>5</vt:i4>
      </vt:variant>
      <vt:variant>
        <vt:lpwstr>http://www.mediawijzer.net/</vt:lpwstr>
      </vt:variant>
      <vt:variant>
        <vt:lpwstr/>
      </vt:variant>
      <vt:variant>
        <vt:i4>2490416</vt:i4>
      </vt:variant>
      <vt:variant>
        <vt:i4>147</vt:i4>
      </vt:variant>
      <vt:variant>
        <vt:i4>0</vt:i4>
      </vt:variant>
      <vt:variant>
        <vt:i4>5</vt:i4>
      </vt:variant>
      <vt:variant>
        <vt:lpwstr>http://www.mediawijzer.net/partners</vt:lpwstr>
      </vt:variant>
      <vt:variant>
        <vt:lpwstr/>
      </vt:variant>
      <vt:variant>
        <vt:i4>1179705</vt:i4>
      </vt:variant>
      <vt:variant>
        <vt:i4>140</vt:i4>
      </vt:variant>
      <vt:variant>
        <vt:i4>0</vt:i4>
      </vt:variant>
      <vt:variant>
        <vt:i4>5</vt:i4>
      </vt:variant>
      <vt:variant>
        <vt:lpwstr/>
      </vt:variant>
      <vt:variant>
        <vt:lpwstr>_Toc311436868</vt:lpwstr>
      </vt:variant>
      <vt:variant>
        <vt:i4>1179705</vt:i4>
      </vt:variant>
      <vt:variant>
        <vt:i4>134</vt:i4>
      </vt:variant>
      <vt:variant>
        <vt:i4>0</vt:i4>
      </vt:variant>
      <vt:variant>
        <vt:i4>5</vt:i4>
      </vt:variant>
      <vt:variant>
        <vt:lpwstr/>
      </vt:variant>
      <vt:variant>
        <vt:lpwstr>_Toc311436867</vt:lpwstr>
      </vt:variant>
      <vt:variant>
        <vt:i4>1179705</vt:i4>
      </vt:variant>
      <vt:variant>
        <vt:i4>128</vt:i4>
      </vt:variant>
      <vt:variant>
        <vt:i4>0</vt:i4>
      </vt:variant>
      <vt:variant>
        <vt:i4>5</vt:i4>
      </vt:variant>
      <vt:variant>
        <vt:lpwstr/>
      </vt:variant>
      <vt:variant>
        <vt:lpwstr>_Toc311436866</vt:lpwstr>
      </vt:variant>
      <vt:variant>
        <vt:i4>1179705</vt:i4>
      </vt:variant>
      <vt:variant>
        <vt:i4>122</vt:i4>
      </vt:variant>
      <vt:variant>
        <vt:i4>0</vt:i4>
      </vt:variant>
      <vt:variant>
        <vt:i4>5</vt:i4>
      </vt:variant>
      <vt:variant>
        <vt:lpwstr/>
      </vt:variant>
      <vt:variant>
        <vt:lpwstr>_Toc311436865</vt:lpwstr>
      </vt:variant>
      <vt:variant>
        <vt:i4>1179705</vt:i4>
      </vt:variant>
      <vt:variant>
        <vt:i4>116</vt:i4>
      </vt:variant>
      <vt:variant>
        <vt:i4>0</vt:i4>
      </vt:variant>
      <vt:variant>
        <vt:i4>5</vt:i4>
      </vt:variant>
      <vt:variant>
        <vt:lpwstr/>
      </vt:variant>
      <vt:variant>
        <vt:lpwstr>_Toc311436864</vt:lpwstr>
      </vt:variant>
      <vt:variant>
        <vt:i4>1179705</vt:i4>
      </vt:variant>
      <vt:variant>
        <vt:i4>110</vt:i4>
      </vt:variant>
      <vt:variant>
        <vt:i4>0</vt:i4>
      </vt:variant>
      <vt:variant>
        <vt:i4>5</vt:i4>
      </vt:variant>
      <vt:variant>
        <vt:lpwstr/>
      </vt:variant>
      <vt:variant>
        <vt:lpwstr>_Toc311436863</vt:lpwstr>
      </vt:variant>
      <vt:variant>
        <vt:i4>1179705</vt:i4>
      </vt:variant>
      <vt:variant>
        <vt:i4>104</vt:i4>
      </vt:variant>
      <vt:variant>
        <vt:i4>0</vt:i4>
      </vt:variant>
      <vt:variant>
        <vt:i4>5</vt:i4>
      </vt:variant>
      <vt:variant>
        <vt:lpwstr/>
      </vt:variant>
      <vt:variant>
        <vt:lpwstr>_Toc311436862</vt:lpwstr>
      </vt:variant>
      <vt:variant>
        <vt:i4>1179705</vt:i4>
      </vt:variant>
      <vt:variant>
        <vt:i4>98</vt:i4>
      </vt:variant>
      <vt:variant>
        <vt:i4>0</vt:i4>
      </vt:variant>
      <vt:variant>
        <vt:i4>5</vt:i4>
      </vt:variant>
      <vt:variant>
        <vt:lpwstr/>
      </vt:variant>
      <vt:variant>
        <vt:lpwstr>_Toc311436861</vt:lpwstr>
      </vt:variant>
      <vt:variant>
        <vt:i4>1179705</vt:i4>
      </vt:variant>
      <vt:variant>
        <vt:i4>92</vt:i4>
      </vt:variant>
      <vt:variant>
        <vt:i4>0</vt:i4>
      </vt:variant>
      <vt:variant>
        <vt:i4>5</vt:i4>
      </vt:variant>
      <vt:variant>
        <vt:lpwstr/>
      </vt:variant>
      <vt:variant>
        <vt:lpwstr>_Toc311436860</vt:lpwstr>
      </vt:variant>
      <vt:variant>
        <vt:i4>1114169</vt:i4>
      </vt:variant>
      <vt:variant>
        <vt:i4>86</vt:i4>
      </vt:variant>
      <vt:variant>
        <vt:i4>0</vt:i4>
      </vt:variant>
      <vt:variant>
        <vt:i4>5</vt:i4>
      </vt:variant>
      <vt:variant>
        <vt:lpwstr/>
      </vt:variant>
      <vt:variant>
        <vt:lpwstr>_Toc311436859</vt:lpwstr>
      </vt:variant>
      <vt:variant>
        <vt:i4>1114169</vt:i4>
      </vt:variant>
      <vt:variant>
        <vt:i4>80</vt:i4>
      </vt:variant>
      <vt:variant>
        <vt:i4>0</vt:i4>
      </vt:variant>
      <vt:variant>
        <vt:i4>5</vt:i4>
      </vt:variant>
      <vt:variant>
        <vt:lpwstr/>
      </vt:variant>
      <vt:variant>
        <vt:lpwstr>_Toc311436858</vt:lpwstr>
      </vt:variant>
      <vt:variant>
        <vt:i4>1114169</vt:i4>
      </vt:variant>
      <vt:variant>
        <vt:i4>74</vt:i4>
      </vt:variant>
      <vt:variant>
        <vt:i4>0</vt:i4>
      </vt:variant>
      <vt:variant>
        <vt:i4>5</vt:i4>
      </vt:variant>
      <vt:variant>
        <vt:lpwstr/>
      </vt:variant>
      <vt:variant>
        <vt:lpwstr>_Toc311436857</vt:lpwstr>
      </vt:variant>
      <vt:variant>
        <vt:i4>1114169</vt:i4>
      </vt:variant>
      <vt:variant>
        <vt:i4>68</vt:i4>
      </vt:variant>
      <vt:variant>
        <vt:i4>0</vt:i4>
      </vt:variant>
      <vt:variant>
        <vt:i4>5</vt:i4>
      </vt:variant>
      <vt:variant>
        <vt:lpwstr/>
      </vt:variant>
      <vt:variant>
        <vt:lpwstr>_Toc311436856</vt:lpwstr>
      </vt:variant>
      <vt:variant>
        <vt:i4>1114169</vt:i4>
      </vt:variant>
      <vt:variant>
        <vt:i4>62</vt:i4>
      </vt:variant>
      <vt:variant>
        <vt:i4>0</vt:i4>
      </vt:variant>
      <vt:variant>
        <vt:i4>5</vt:i4>
      </vt:variant>
      <vt:variant>
        <vt:lpwstr/>
      </vt:variant>
      <vt:variant>
        <vt:lpwstr>_Toc311436855</vt:lpwstr>
      </vt:variant>
      <vt:variant>
        <vt:i4>1114169</vt:i4>
      </vt:variant>
      <vt:variant>
        <vt:i4>56</vt:i4>
      </vt:variant>
      <vt:variant>
        <vt:i4>0</vt:i4>
      </vt:variant>
      <vt:variant>
        <vt:i4>5</vt:i4>
      </vt:variant>
      <vt:variant>
        <vt:lpwstr/>
      </vt:variant>
      <vt:variant>
        <vt:lpwstr>_Toc311436854</vt:lpwstr>
      </vt:variant>
      <vt:variant>
        <vt:i4>1114169</vt:i4>
      </vt:variant>
      <vt:variant>
        <vt:i4>50</vt:i4>
      </vt:variant>
      <vt:variant>
        <vt:i4>0</vt:i4>
      </vt:variant>
      <vt:variant>
        <vt:i4>5</vt:i4>
      </vt:variant>
      <vt:variant>
        <vt:lpwstr/>
      </vt:variant>
      <vt:variant>
        <vt:lpwstr>_Toc311436853</vt:lpwstr>
      </vt:variant>
      <vt:variant>
        <vt:i4>1114169</vt:i4>
      </vt:variant>
      <vt:variant>
        <vt:i4>44</vt:i4>
      </vt:variant>
      <vt:variant>
        <vt:i4>0</vt:i4>
      </vt:variant>
      <vt:variant>
        <vt:i4>5</vt:i4>
      </vt:variant>
      <vt:variant>
        <vt:lpwstr/>
      </vt:variant>
      <vt:variant>
        <vt:lpwstr>_Toc311436852</vt:lpwstr>
      </vt:variant>
      <vt:variant>
        <vt:i4>1114169</vt:i4>
      </vt:variant>
      <vt:variant>
        <vt:i4>38</vt:i4>
      </vt:variant>
      <vt:variant>
        <vt:i4>0</vt:i4>
      </vt:variant>
      <vt:variant>
        <vt:i4>5</vt:i4>
      </vt:variant>
      <vt:variant>
        <vt:lpwstr/>
      </vt:variant>
      <vt:variant>
        <vt:lpwstr>_Toc311436851</vt:lpwstr>
      </vt:variant>
      <vt:variant>
        <vt:i4>1114169</vt:i4>
      </vt:variant>
      <vt:variant>
        <vt:i4>32</vt:i4>
      </vt:variant>
      <vt:variant>
        <vt:i4>0</vt:i4>
      </vt:variant>
      <vt:variant>
        <vt:i4>5</vt:i4>
      </vt:variant>
      <vt:variant>
        <vt:lpwstr/>
      </vt:variant>
      <vt:variant>
        <vt:lpwstr>_Toc311436850</vt:lpwstr>
      </vt:variant>
      <vt:variant>
        <vt:i4>1048633</vt:i4>
      </vt:variant>
      <vt:variant>
        <vt:i4>26</vt:i4>
      </vt:variant>
      <vt:variant>
        <vt:i4>0</vt:i4>
      </vt:variant>
      <vt:variant>
        <vt:i4>5</vt:i4>
      </vt:variant>
      <vt:variant>
        <vt:lpwstr/>
      </vt:variant>
      <vt:variant>
        <vt:lpwstr>_Toc311436849</vt:lpwstr>
      </vt:variant>
      <vt:variant>
        <vt:i4>1048633</vt:i4>
      </vt:variant>
      <vt:variant>
        <vt:i4>20</vt:i4>
      </vt:variant>
      <vt:variant>
        <vt:i4>0</vt:i4>
      </vt:variant>
      <vt:variant>
        <vt:i4>5</vt:i4>
      </vt:variant>
      <vt:variant>
        <vt:lpwstr/>
      </vt:variant>
      <vt:variant>
        <vt:lpwstr>_Toc311436848</vt:lpwstr>
      </vt:variant>
      <vt:variant>
        <vt:i4>1048633</vt:i4>
      </vt:variant>
      <vt:variant>
        <vt:i4>14</vt:i4>
      </vt:variant>
      <vt:variant>
        <vt:i4>0</vt:i4>
      </vt:variant>
      <vt:variant>
        <vt:i4>5</vt:i4>
      </vt:variant>
      <vt:variant>
        <vt:lpwstr/>
      </vt:variant>
      <vt:variant>
        <vt:lpwstr>_Toc311436847</vt:lpwstr>
      </vt:variant>
      <vt:variant>
        <vt:i4>1048633</vt:i4>
      </vt:variant>
      <vt:variant>
        <vt:i4>8</vt:i4>
      </vt:variant>
      <vt:variant>
        <vt:i4>0</vt:i4>
      </vt:variant>
      <vt:variant>
        <vt:i4>5</vt:i4>
      </vt:variant>
      <vt:variant>
        <vt:lpwstr/>
      </vt:variant>
      <vt:variant>
        <vt:lpwstr>_Toc311436846</vt:lpwstr>
      </vt:variant>
      <vt:variant>
        <vt:i4>1048633</vt:i4>
      </vt:variant>
      <vt:variant>
        <vt:i4>2</vt:i4>
      </vt:variant>
      <vt:variant>
        <vt:i4>0</vt:i4>
      </vt:variant>
      <vt:variant>
        <vt:i4>5</vt:i4>
      </vt:variant>
      <vt:variant>
        <vt:lpwstr/>
      </vt:variant>
      <vt:variant>
        <vt:lpwstr>_Toc311436845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stimuleringsregeling</dc:title>
  <dc:creator>Mary Berkhout</dc:creator>
  <cp:lastModifiedBy>Jackie Danekes</cp:lastModifiedBy>
  <cp:revision>3</cp:revision>
  <cp:lastPrinted>2015-09-17T13:29:00Z</cp:lastPrinted>
  <dcterms:created xsi:type="dcterms:W3CDTF">2015-10-02T09:32:00Z</dcterms:created>
  <dcterms:modified xsi:type="dcterms:W3CDTF">2015-10-02T09:43:00Z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D67F060610544B3EB773518445B0EFA6</vt:lpwstr>
  </property>
</Properties>
</file>